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AF2AD" w14:textId="13757757" w:rsidR="009E2F5B" w:rsidRPr="009E2F5B" w:rsidRDefault="009E2F5B" w:rsidP="009E2F5B">
      <w:pPr>
        <w:rPr>
          <w:rFonts w:ascii="Arial" w:hAnsi="Arial" w:cs="Arial"/>
          <w:sz w:val="24"/>
          <w:szCs w:val="24"/>
          <w:lang w:val="en-GB"/>
        </w:rPr>
      </w:pPr>
      <w:r w:rsidRPr="009E2F5B">
        <w:rPr>
          <w:rFonts w:ascii="Arial" w:hAnsi="Arial" w:cs="Arial"/>
          <w:sz w:val="24"/>
          <w:szCs w:val="24"/>
          <w:lang w:val="en-GB"/>
        </w:rPr>
        <w:t>Join</w:t>
      </w:r>
      <w:r>
        <w:rPr>
          <w:rFonts w:ascii="Arial" w:hAnsi="Arial" w:cs="Arial"/>
          <w:sz w:val="24"/>
          <w:szCs w:val="24"/>
          <w:lang w:val="en-GB"/>
        </w:rPr>
        <w:t>t</w:t>
      </w:r>
      <w:r w:rsidRPr="009E2F5B">
        <w:rPr>
          <w:rFonts w:ascii="Arial" w:hAnsi="Arial" w:cs="Arial"/>
          <w:sz w:val="24"/>
          <w:szCs w:val="24"/>
          <w:lang w:val="en-GB"/>
        </w:rPr>
        <w:t xml:space="preserve"> session title</w:t>
      </w:r>
      <w:r w:rsidRPr="009E2F5B">
        <w:rPr>
          <w:rFonts w:ascii="Arial" w:hAnsi="Arial" w:cs="Arial"/>
          <w:sz w:val="24"/>
          <w:szCs w:val="24"/>
          <w:lang w:val="en-GB"/>
        </w:rPr>
        <w:t xml:space="preserve">:  </w:t>
      </w:r>
      <w:bookmarkStart w:id="0" w:name="_Hlk125311092"/>
    </w:p>
    <w:p w14:paraId="6A9C86B9" w14:textId="773DA87B" w:rsidR="009E2F5B" w:rsidRPr="009E2F5B" w:rsidRDefault="009E2F5B" w:rsidP="009E2F5B">
      <w:pPr>
        <w:jc w:val="both"/>
        <w:rPr>
          <w:rFonts w:ascii="Arial" w:hAnsi="Arial" w:cs="Arial"/>
          <w:b/>
          <w:bCs/>
          <w:sz w:val="24"/>
          <w:szCs w:val="24"/>
          <w:lang w:val="en-GB"/>
        </w:rPr>
      </w:pPr>
      <w:r w:rsidRPr="009E2F5B">
        <w:rPr>
          <w:rFonts w:ascii="Arial" w:hAnsi="Arial" w:cs="Arial"/>
          <w:b/>
          <w:bCs/>
          <w:sz w:val="24"/>
          <w:szCs w:val="24"/>
          <w:lang w:val="en-GB"/>
        </w:rPr>
        <w:t>The Role of Community-based Services, Schools and Transition Support Programmes in the Emancipation of People with Intellectual and Developmental Disabilities as Full and Active Citizens</w:t>
      </w:r>
      <w:r>
        <w:rPr>
          <w:rFonts w:ascii="Arial" w:hAnsi="Arial" w:cs="Arial"/>
          <w:b/>
          <w:bCs/>
          <w:sz w:val="24"/>
          <w:szCs w:val="24"/>
          <w:lang w:val="en-GB"/>
        </w:rPr>
        <w:t xml:space="preserve"> </w:t>
      </w:r>
    </w:p>
    <w:bookmarkEnd w:id="0"/>
    <w:p w14:paraId="79B71CDB" w14:textId="77777777" w:rsidR="009E2F5B" w:rsidRDefault="009E2F5B" w:rsidP="009E2F5B">
      <w:pPr>
        <w:spacing w:after="0"/>
        <w:jc w:val="both"/>
        <w:rPr>
          <w:rFonts w:ascii="Arial" w:hAnsi="Arial" w:cs="Arial"/>
          <w:sz w:val="24"/>
          <w:szCs w:val="24"/>
          <w:lang w:val="en-GB"/>
        </w:rPr>
      </w:pPr>
    </w:p>
    <w:p w14:paraId="0F2CD47E" w14:textId="797ADE82" w:rsidR="000518B9" w:rsidRPr="009E2F5B" w:rsidRDefault="000518B9" w:rsidP="009E2F5B">
      <w:pPr>
        <w:spacing w:after="0"/>
        <w:jc w:val="both"/>
        <w:rPr>
          <w:rFonts w:ascii="Arial" w:hAnsi="Arial" w:cs="Arial"/>
          <w:sz w:val="24"/>
          <w:szCs w:val="24"/>
          <w:lang w:val="en-GB"/>
        </w:rPr>
      </w:pPr>
      <w:r w:rsidRPr="009E2F5B">
        <w:rPr>
          <w:rFonts w:ascii="Arial" w:hAnsi="Arial" w:cs="Arial"/>
          <w:sz w:val="24"/>
          <w:szCs w:val="24"/>
          <w:lang w:val="en-GB"/>
        </w:rPr>
        <w:t xml:space="preserve">Paper 1: </w:t>
      </w:r>
    </w:p>
    <w:p w14:paraId="45E09919" w14:textId="69B249FC" w:rsidR="000518B9" w:rsidRPr="009E2F5B" w:rsidRDefault="000518B9" w:rsidP="009E2F5B">
      <w:pPr>
        <w:spacing w:after="0"/>
        <w:jc w:val="both"/>
        <w:rPr>
          <w:rFonts w:ascii="Arial" w:hAnsi="Arial" w:cs="Arial"/>
          <w:sz w:val="24"/>
          <w:szCs w:val="24"/>
          <w:lang w:val="en-GB"/>
        </w:rPr>
      </w:pPr>
      <w:r w:rsidRPr="009E2F5B">
        <w:rPr>
          <w:rFonts w:ascii="Arial" w:hAnsi="Arial" w:cs="Arial"/>
          <w:sz w:val="24"/>
          <w:szCs w:val="24"/>
          <w:lang w:val="en-GB"/>
        </w:rPr>
        <w:t xml:space="preserve">Title: </w:t>
      </w:r>
      <w:r w:rsidRPr="009E2F5B">
        <w:rPr>
          <w:rFonts w:ascii="Arial" w:hAnsi="Arial" w:cs="Arial"/>
          <w:b/>
          <w:bCs/>
          <w:sz w:val="24"/>
          <w:szCs w:val="24"/>
          <w:lang w:val="en-GB"/>
        </w:rPr>
        <w:t xml:space="preserve">Living in </w:t>
      </w:r>
      <w:r w:rsidRPr="009E2F5B">
        <w:rPr>
          <w:rFonts w:ascii="Arial" w:hAnsi="Arial" w:cs="Arial"/>
          <w:b/>
          <w:bCs/>
          <w:sz w:val="24"/>
          <w:szCs w:val="24"/>
          <w:lang w:val="en-GB"/>
        </w:rPr>
        <w:t>C</w:t>
      </w:r>
      <w:r w:rsidRPr="009E2F5B">
        <w:rPr>
          <w:rFonts w:ascii="Arial" w:hAnsi="Arial" w:cs="Arial"/>
          <w:b/>
          <w:bCs/>
          <w:sz w:val="24"/>
          <w:szCs w:val="24"/>
          <w:lang w:val="en-GB"/>
        </w:rPr>
        <w:t>ommunity–</w:t>
      </w:r>
      <w:r w:rsidRPr="009E2F5B">
        <w:rPr>
          <w:rFonts w:ascii="Arial" w:hAnsi="Arial" w:cs="Arial"/>
          <w:b/>
          <w:bCs/>
          <w:sz w:val="24"/>
          <w:szCs w:val="24"/>
          <w:lang w:val="en-GB"/>
        </w:rPr>
        <w:t>B</w:t>
      </w:r>
      <w:r w:rsidRPr="009E2F5B">
        <w:rPr>
          <w:rFonts w:ascii="Arial" w:hAnsi="Arial" w:cs="Arial"/>
          <w:b/>
          <w:bCs/>
          <w:sz w:val="24"/>
          <w:szCs w:val="24"/>
          <w:lang w:val="en-GB"/>
        </w:rPr>
        <w:t xml:space="preserve">ased </w:t>
      </w:r>
      <w:r w:rsidRPr="009E2F5B">
        <w:rPr>
          <w:rFonts w:ascii="Arial" w:hAnsi="Arial" w:cs="Arial"/>
          <w:b/>
          <w:bCs/>
          <w:sz w:val="24"/>
          <w:szCs w:val="24"/>
          <w:lang w:val="en-GB"/>
        </w:rPr>
        <w:t>S</w:t>
      </w:r>
      <w:r w:rsidRPr="009E2F5B">
        <w:rPr>
          <w:rFonts w:ascii="Arial" w:hAnsi="Arial" w:cs="Arial"/>
          <w:b/>
          <w:bCs/>
          <w:sz w:val="24"/>
          <w:szCs w:val="24"/>
          <w:lang w:val="en-GB"/>
        </w:rPr>
        <w:t xml:space="preserve">ervices: </w:t>
      </w:r>
      <w:r w:rsidRPr="009E2F5B">
        <w:rPr>
          <w:rFonts w:ascii="Arial" w:hAnsi="Arial" w:cs="Arial"/>
          <w:b/>
          <w:bCs/>
          <w:sz w:val="24"/>
          <w:szCs w:val="24"/>
          <w:lang w:val="en-GB"/>
        </w:rPr>
        <w:t>H</w:t>
      </w:r>
      <w:r w:rsidRPr="009E2F5B">
        <w:rPr>
          <w:rFonts w:ascii="Arial" w:hAnsi="Arial" w:cs="Arial"/>
          <w:b/>
          <w:bCs/>
          <w:sz w:val="24"/>
          <w:szCs w:val="24"/>
          <w:lang w:val="en-GB"/>
        </w:rPr>
        <w:t xml:space="preserve">ow </w:t>
      </w:r>
      <w:r w:rsidRPr="009E2F5B">
        <w:rPr>
          <w:rFonts w:ascii="Arial" w:hAnsi="Arial" w:cs="Arial"/>
          <w:b/>
          <w:bCs/>
          <w:sz w:val="24"/>
          <w:szCs w:val="24"/>
          <w:lang w:val="en-GB"/>
        </w:rPr>
        <w:t>I</w:t>
      </w:r>
      <w:r w:rsidRPr="009E2F5B">
        <w:rPr>
          <w:rFonts w:ascii="Arial" w:hAnsi="Arial" w:cs="Arial"/>
          <w:b/>
          <w:bCs/>
          <w:sz w:val="24"/>
          <w:szCs w:val="24"/>
          <w:lang w:val="en-GB"/>
        </w:rPr>
        <w:t xml:space="preserve">nvolved and </w:t>
      </w:r>
      <w:r w:rsidRPr="009E2F5B">
        <w:rPr>
          <w:rFonts w:ascii="Arial" w:hAnsi="Arial" w:cs="Arial"/>
          <w:b/>
          <w:bCs/>
          <w:sz w:val="24"/>
          <w:szCs w:val="24"/>
          <w:lang w:val="en-GB"/>
        </w:rPr>
        <w:t>I</w:t>
      </w:r>
      <w:r w:rsidRPr="009E2F5B">
        <w:rPr>
          <w:rFonts w:ascii="Arial" w:hAnsi="Arial" w:cs="Arial"/>
          <w:b/>
          <w:bCs/>
          <w:sz w:val="24"/>
          <w:szCs w:val="24"/>
          <w:lang w:val="en-GB"/>
        </w:rPr>
        <w:t xml:space="preserve">ncluded are </w:t>
      </w:r>
      <w:r w:rsidRPr="009E2F5B">
        <w:rPr>
          <w:rFonts w:ascii="Arial" w:hAnsi="Arial" w:cs="Arial"/>
          <w:b/>
          <w:bCs/>
          <w:sz w:val="24"/>
          <w:szCs w:val="24"/>
          <w:lang w:val="en-GB"/>
        </w:rPr>
        <w:t>P</w:t>
      </w:r>
      <w:r w:rsidRPr="009E2F5B">
        <w:rPr>
          <w:rFonts w:ascii="Arial" w:hAnsi="Arial" w:cs="Arial"/>
          <w:b/>
          <w:bCs/>
          <w:sz w:val="24"/>
          <w:szCs w:val="24"/>
          <w:lang w:val="en-GB"/>
        </w:rPr>
        <w:t xml:space="preserve">eople with </w:t>
      </w:r>
      <w:r w:rsidRPr="009E2F5B">
        <w:rPr>
          <w:rFonts w:ascii="Arial" w:hAnsi="Arial" w:cs="Arial"/>
          <w:b/>
          <w:bCs/>
          <w:sz w:val="24"/>
          <w:szCs w:val="24"/>
          <w:lang w:val="en-GB"/>
        </w:rPr>
        <w:t>I</w:t>
      </w:r>
      <w:r w:rsidRPr="009E2F5B">
        <w:rPr>
          <w:rFonts w:ascii="Arial" w:hAnsi="Arial" w:cs="Arial"/>
          <w:b/>
          <w:bCs/>
          <w:sz w:val="24"/>
          <w:szCs w:val="24"/>
          <w:lang w:val="en-GB"/>
        </w:rPr>
        <w:t xml:space="preserve">ntellectual and </w:t>
      </w:r>
      <w:r w:rsidRPr="009E2F5B">
        <w:rPr>
          <w:rFonts w:ascii="Arial" w:hAnsi="Arial" w:cs="Arial"/>
          <w:b/>
          <w:bCs/>
          <w:sz w:val="24"/>
          <w:szCs w:val="24"/>
          <w:lang w:val="en-GB"/>
        </w:rPr>
        <w:t>D</w:t>
      </w:r>
      <w:r w:rsidRPr="009E2F5B">
        <w:rPr>
          <w:rFonts w:ascii="Arial" w:hAnsi="Arial" w:cs="Arial"/>
          <w:b/>
          <w:bCs/>
          <w:sz w:val="24"/>
          <w:szCs w:val="24"/>
          <w:lang w:val="en-GB"/>
        </w:rPr>
        <w:t xml:space="preserve">evelopmental </w:t>
      </w:r>
      <w:r w:rsidRPr="009E2F5B">
        <w:rPr>
          <w:rFonts w:ascii="Arial" w:hAnsi="Arial" w:cs="Arial"/>
          <w:b/>
          <w:bCs/>
          <w:sz w:val="24"/>
          <w:szCs w:val="24"/>
          <w:lang w:val="en-GB"/>
        </w:rPr>
        <w:t>D</w:t>
      </w:r>
      <w:r w:rsidRPr="009E2F5B">
        <w:rPr>
          <w:rFonts w:ascii="Arial" w:hAnsi="Arial" w:cs="Arial"/>
          <w:b/>
          <w:bCs/>
          <w:sz w:val="24"/>
          <w:szCs w:val="24"/>
          <w:lang w:val="en-GB"/>
        </w:rPr>
        <w:t>isabilities.</w:t>
      </w:r>
    </w:p>
    <w:p w14:paraId="545E3E2E" w14:textId="77777777" w:rsidR="000518B9" w:rsidRPr="009E2F5B" w:rsidRDefault="000518B9" w:rsidP="009E2F5B">
      <w:pPr>
        <w:spacing w:after="0"/>
        <w:jc w:val="both"/>
        <w:rPr>
          <w:rFonts w:ascii="Arial" w:hAnsi="Arial" w:cs="Arial"/>
          <w:sz w:val="24"/>
          <w:szCs w:val="24"/>
          <w:lang w:val="en-GB"/>
        </w:rPr>
      </w:pPr>
      <w:r w:rsidRPr="009E2F5B">
        <w:rPr>
          <w:rFonts w:ascii="Arial" w:hAnsi="Arial" w:cs="Arial"/>
          <w:sz w:val="24"/>
          <w:szCs w:val="24"/>
          <w:lang w:val="en-GB"/>
        </w:rPr>
        <w:t>Authors:</w:t>
      </w:r>
    </w:p>
    <w:p w14:paraId="3E844C58" w14:textId="77CD277A" w:rsidR="000518B9" w:rsidRPr="009E2F5B" w:rsidRDefault="000518B9" w:rsidP="009E2F5B">
      <w:pPr>
        <w:spacing w:after="0"/>
        <w:jc w:val="both"/>
        <w:rPr>
          <w:rFonts w:ascii="Arial" w:hAnsi="Arial" w:cs="Arial"/>
          <w:sz w:val="24"/>
          <w:szCs w:val="24"/>
          <w:lang w:val="en-GB"/>
        </w:rPr>
      </w:pPr>
      <w:proofErr w:type="spellStart"/>
      <w:r w:rsidRPr="009E2F5B">
        <w:rPr>
          <w:rFonts w:ascii="Arial" w:hAnsi="Arial" w:cs="Arial"/>
          <w:sz w:val="24"/>
          <w:szCs w:val="24"/>
          <w:lang w:val="en-GB"/>
        </w:rPr>
        <w:t>Kristýna</w:t>
      </w:r>
      <w:proofErr w:type="spellEnd"/>
      <w:r w:rsidRPr="009E2F5B">
        <w:rPr>
          <w:rFonts w:ascii="Arial" w:hAnsi="Arial" w:cs="Arial"/>
          <w:sz w:val="24"/>
          <w:szCs w:val="24"/>
          <w:lang w:val="en-GB"/>
        </w:rPr>
        <w:t xml:space="preserve"> </w:t>
      </w:r>
      <w:proofErr w:type="spellStart"/>
      <w:r w:rsidRPr="009E2F5B">
        <w:rPr>
          <w:rFonts w:ascii="Arial" w:hAnsi="Arial" w:cs="Arial"/>
          <w:sz w:val="24"/>
          <w:szCs w:val="24"/>
          <w:lang w:val="en-GB"/>
        </w:rPr>
        <w:t>Janyšková</w:t>
      </w:r>
      <w:proofErr w:type="spellEnd"/>
      <w:r w:rsidRPr="009E2F5B">
        <w:rPr>
          <w:rFonts w:ascii="Arial" w:hAnsi="Arial" w:cs="Arial"/>
          <w:sz w:val="24"/>
          <w:szCs w:val="24"/>
          <w:lang w:val="en-GB"/>
        </w:rPr>
        <w:t>, University of West Bohemia</w:t>
      </w:r>
    </w:p>
    <w:p w14:paraId="74719971" w14:textId="147078D8" w:rsidR="000518B9" w:rsidRPr="009E2F5B" w:rsidRDefault="000518B9" w:rsidP="009E2F5B">
      <w:pPr>
        <w:spacing w:after="0"/>
        <w:jc w:val="both"/>
        <w:rPr>
          <w:rFonts w:ascii="Arial" w:hAnsi="Arial" w:cs="Arial"/>
          <w:sz w:val="24"/>
          <w:szCs w:val="24"/>
          <w:lang w:val="en-GB"/>
        </w:rPr>
      </w:pPr>
      <w:proofErr w:type="spellStart"/>
      <w:r w:rsidRPr="009E2F5B">
        <w:rPr>
          <w:rFonts w:ascii="Arial" w:hAnsi="Arial" w:cs="Arial"/>
          <w:sz w:val="24"/>
          <w:szCs w:val="24"/>
          <w:lang w:val="en-GB"/>
        </w:rPr>
        <w:t>Šárka</w:t>
      </w:r>
      <w:proofErr w:type="spellEnd"/>
      <w:r w:rsidRPr="009E2F5B">
        <w:rPr>
          <w:rFonts w:ascii="Arial" w:hAnsi="Arial" w:cs="Arial"/>
          <w:sz w:val="24"/>
          <w:szCs w:val="24"/>
          <w:lang w:val="en-GB"/>
        </w:rPr>
        <w:t xml:space="preserve"> </w:t>
      </w:r>
      <w:proofErr w:type="spellStart"/>
      <w:r w:rsidRPr="009E2F5B">
        <w:rPr>
          <w:rFonts w:ascii="Arial" w:hAnsi="Arial" w:cs="Arial"/>
          <w:sz w:val="24"/>
          <w:szCs w:val="24"/>
          <w:lang w:val="en-GB"/>
        </w:rPr>
        <w:t>Káňová</w:t>
      </w:r>
      <w:proofErr w:type="spellEnd"/>
      <w:r w:rsidRPr="009E2F5B">
        <w:rPr>
          <w:rFonts w:ascii="Arial" w:hAnsi="Arial" w:cs="Arial"/>
          <w:sz w:val="24"/>
          <w:szCs w:val="24"/>
          <w:lang w:val="en-GB"/>
        </w:rPr>
        <w:t>, University of West Bohemia</w:t>
      </w:r>
    </w:p>
    <w:p w14:paraId="45187D36" w14:textId="77777777" w:rsidR="000518B9" w:rsidRPr="009E2F5B" w:rsidRDefault="000518B9" w:rsidP="009E2F5B">
      <w:pPr>
        <w:spacing w:after="0"/>
        <w:jc w:val="both"/>
        <w:rPr>
          <w:rFonts w:ascii="Arial" w:hAnsi="Arial" w:cs="Arial"/>
          <w:sz w:val="24"/>
          <w:szCs w:val="24"/>
          <w:lang w:val="en-GB"/>
        </w:rPr>
      </w:pPr>
      <w:r w:rsidRPr="009E2F5B">
        <w:rPr>
          <w:rFonts w:ascii="Arial" w:hAnsi="Arial" w:cs="Arial"/>
          <w:sz w:val="24"/>
          <w:szCs w:val="24"/>
          <w:lang w:val="en-GB"/>
        </w:rPr>
        <w:t>Julie Beadle Brown, Tizard Centre, University of Kent</w:t>
      </w:r>
    </w:p>
    <w:p w14:paraId="57884F84" w14:textId="39D8C452" w:rsidR="000518B9" w:rsidRPr="009E2F5B" w:rsidRDefault="000518B9" w:rsidP="009E2F5B">
      <w:pPr>
        <w:spacing w:after="0"/>
        <w:jc w:val="both"/>
        <w:rPr>
          <w:rFonts w:ascii="Arial" w:hAnsi="Arial" w:cs="Arial"/>
          <w:sz w:val="24"/>
          <w:szCs w:val="24"/>
          <w:lang w:val="en-GB"/>
        </w:rPr>
      </w:pPr>
      <w:r w:rsidRPr="009E2F5B">
        <w:rPr>
          <w:rFonts w:ascii="Arial" w:hAnsi="Arial" w:cs="Arial"/>
          <w:sz w:val="24"/>
          <w:szCs w:val="24"/>
          <w:lang w:val="en-GB"/>
        </w:rPr>
        <w:t xml:space="preserve">Karel </w:t>
      </w:r>
      <w:proofErr w:type="spellStart"/>
      <w:r w:rsidRPr="009E2F5B">
        <w:rPr>
          <w:rFonts w:ascii="Arial" w:hAnsi="Arial" w:cs="Arial"/>
          <w:sz w:val="24"/>
          <w:szCs w:val="24"/>
          <w:lang w:val="en-GB"/>
        </w:rPr>
        <w:t>Řezáč</w:t>
      </w:r>
      <w:proofErr w:type="spellEnd"/>
      <w:r w:rsidRPr="009E2F5B">
        <w:rPr>
          <w:rFonts w:ascii="Arial" w:hAnsi="Arial" w:cs="Arial"/>
          <w:sz w:val="24"/>
          <w:szCs w:val="24"/>
          <w:lang w:val="en-GB"/>
        </w:rPr>
        <w:t>, University of West Bohemia</w:t>
      </w:r>
    </w:p>
    <w:p w14:paraId="235F5F0F" w14:textId="07010F71" w:rsidR="000518B9" w:rsidRPr="009E2F5B" w:rsidRDefault="000518B9" w:rsidP="009E2F5B">
      <w:pPr>
        <w:spacing w:after="0"/>
        <w:jc w:val="both"/>
        <w:rPr>
          <w:rFonts w:ascii="Arial" w:hAnsi="Arial" w:cs="Arial"/>
          <w:sz w:val="24"/>
          <w:szCs w:val="24"/>
          <w:lang w:val="en-GB"/>
        </w:rPr>
      </w:pPr>
      <w:r w:rsidRPr="009E2F5B">
        <w:rPr>
          <w:rFonts w:ascii="Arial" w:hAnsi="Arial" w:cs="Arial"/>
          <w:sz w:val="24"/>
          <w:szCs w:val="24"/>
          <w:lang w:val="en-GB"/>
        </w:rPr>
        <w:t>Community life, as opposed to life in institutions, provides people with IDD with new opportunities and experiences, such as access to community and leisure activities. Research has shown that participation in these activities by people with intellectual disabilities promotes their inclusion in the community and contributes to gaining new skills (Cummins, Lau, 2003). Restricted participation, on the contrary, creates a barrier to empowerment and self-determination (</w:t>
      </w:r>
      <w:proofErr w:type="spellStart"/>
      <w:r w:rsidRPr="009E2F5B">
        <w:rPr>
          <w:rFonts w:ascii="Arial" w:hAnsi="Arial" w:cs="Arial"/>
          <w:sz w:val="24"/>
          <w:szCs w:val="24"/>
          <w:lang w:val="en-GB"/>
        </w:rPr>
        <w:t>McVilly</w:t>
      </w:r>
      <w:proofErr w:type="spellEnd"/>
      <w:r w:rsidRPr="009E2F5B">
        <w:rPr>
          <w:rFonts w:ascii="Arial" w:hAnsi="Arial" w:cs="Arial"/>
          <w:sz w:val="24"/>
          <w:szCs w:val="24"/>
          <w:lang w:val="en-GB"/>
        </w:rPr>
        <w:t xml:space="preserve">, </w:t>
      </w:r>
      <w:proofErr w:type="spellStart"/>
      <w:r w:rsidRPr="009E2F5B">
        <w:rPr>
          <w:rFonts w:ascii="Arial" w:hAnsi="Arial" w:cs="Arial"/>
          <w:sz w:val="24"/>
          <w:szCs w:val="24"/>
          <w:lang w:val="en-GB"/>
        </w:rPr>
        <w:t>Stancliffe</w:t>
      </w:r>
      <w:proofErr w:type="spellEnd"/>
      <w:r w:rsidRPr="009E2F5B">
        <w:rPr>
          <w:rFonts w:ascii="Arial" w:hAnsi="Arial" w:cs="Arial"/>
          <w:sz w:val="24"/>
          <w:szCs w:val="24"/>
          <w:lang w:val="en-GB"/>
        </w:rPr>
        <w:t xml:space="preserve">, Parmenter, Burton-Smith, 2006). The aim of this paper was to explore the access of adults with IDD living in community – based services in Czech Republic to community services and leisure activities and whether this could be increased through increasing staff knowledge and skills around enabling and empowering people to be involved and included. This study is the first study of its kind outside of the UK, </w:t>
      </w:r>
      <w:r w:rsidR="009E2F5B" w:rsidRPr="009E2F5B">
        <w:rPr>
          <w:rFonts w:ascii="Arial" w:hAnsi="Arial" w:cs="Arial"/>
          <w:sz w:val="24"/>
          <w:szCs w:val="24"/>
          <w:lang w:val="en-GB"/>
        </w:rPr>
        <w:t>Australia,</w:t>
      </w:r>
      <w:r w:rsidRPr="009E2F5B">
        <w:rPr>
          <w:rFonts w:ascii="Arial" w:hAnsi="Arial" w:cs="Arial"/>
          <w:sz w:val="24"/>
          <w:szCs w:val="24"/>
          <w:lang w:val="en-GB"/>
        </w:rPr>
        <w:t xml:space="preserve"> and the USA.</w:t>
      </w:r>
    </w:p>
    <w:p w14:paraId="1CCE8FB4" w14:textId="77777777" w:rsidR="000518B9" w:rsidRPr="009E2F5B" w:rsidRDefault="000518B9" w:rsidP="009E2F5B">
      <w:pPr>
        <w:spacing w:after="0"/>
        <w:jc w:val="both"/>
        <w:rPr>
          <w:rFonts w:ascii="Arial" w:hAnsi="Arial" w:cs="Arial"/>
          <w:sz w:val="24"/>
          <w:szCs w:val="24"/>
          <w:lang w:val="en-GB"/>
        </w:rPr>
      </w:pPr>
      <w:r w:rsidRPr="009E2F5B">
        <w:rPr>
          <w:rFonts w:ascii="Arial" w:hAnsi="Arial" w:cs="Arial"/>
          <w:sz w:val="24"/>
          <w:szCs w:val="24"/>
          <w:lang w:val="en-GB"/>
        </w:rPr>
        <w:t xml:space="preserve">An informant-based questionnaire of involvement in community and leisure activities (Guernsey Community Participation and Leisure Assessment–Revised, Baker, Taylor-Roberts &amp;amp; Jones, 2020) was used to collect baseline data in 16 community – based services across three regions in the Czech Republic. Training on person-centred active support was then provided in 8 services, randomly allocated to the training or the wait list control condition. Final data collection was then implemented to assess outcomes from units which underwent the training and those in control group. The paper will present the findings from baseline evaluation and whether this changed overtime and will explore and discuss the factors that may impact on the levels of participation and inclusion and whether this changed over time and with staff training. </w:t>
      </w:r>
    </w:p>
    <w:p w14:paraId="5CC93F65" w14:textId="77777777" w:rsidR="000518B9" w:rsidRPr="009E2F5B" w:rsidRDefault="000518B9" w:rsidP="009E2F5B">
      <w:pPr>
        <w:spacing w:after="0"/>
        <w:jc w:val="both"/>
        <w:rPr>
          <w:rFonts w:ascii="Arial" w:hAnsi="Arial" w:cs="Arial"/>
          <w:sz w:val="24"/>
          <w:szCs w:val="24"/>
          <w:lang w:val="en-GB"/>
        </w:rPr>
      </w:pPr>
      <w:r w:rsidRPr="009E2F5B">
        <w:rPr>
          <w:rFonts w:ascii="Arial" w:hAnsi="Arial" w:cs="Arial"/>
          <w:sz w:val="24"/>
          <w:szCs w:val="24"/>
          <w:lang w:val="en-GB"/>
        </w:rPr>
        <w:t xml:space="preserve">Data was collected as part of a larger scale project on quality of services and quality of life of people living in the community in Czech Republic. </w:t>
      </w:r>
    </w:p>
    <w:p w14:paraId="42826988" w14:textId="77777777" w:rsidR="009E2F5B" w:rsidRDefault="009E2F5B" w:rsidP="009E2F5B">
      <w:pPr>
        <w:spacing w:after="0"/>
        <w:jc w:val="both"/>
        <w:rPr>
          <w:rFonts w:ascii="Arial" w:hAnsi="Arial" w:cs="Arial"/>
          <w:sz w:val="24"/>
          <w:szCs w:val="24"/>
          <w:lang w:val="en-GB"/>
        </w:rPr>
      </w:pPr>
    </w:p>
    <w:p w14:paraId="3B6BAA48" w14:textId="2D94DA2B" w:rsidR="000518B9" w:rsidRPr="009E2F5B" w:rsidRDefault="000518B9" w:rsidP="009E2F5B">
      <w:pPr>
        <w:spacing w:after="0"/>
        <w:jc w:val="both"/>
        <w:rPr>
          <w:rFonts w:ascii="Arial" w:hAnsi="Arial" w:cs="Arial"/>
          <w:i/>
          <w:iCs/>
          <w:sz w:val="24"/>
          <w:szCs w:val="24"/>
          <w:lang w:val="en-GB"/>
        </w:rPr>
      </w:pPr>
      <w:r w:rsidRPr="009E2F5B">
        <w:rPr>
          <w:rFonts w:ascii="Arial" w:hAnsi="Arial" w:cs="Arial"/>
          <w:i/>
          <w:iCs/>
          <w:sz w:val="24"/>
          <w:szCs w:val="24"/>
          <w:lang w:val="en-GB"/>
        </w:rPr>
        <w:t xml:space="preserve">This project </w:t>
      </w:r>
      <w:r w:rsidR="009E2F5B" w:rsidRPr="009E2F5B">
        <w:rPr>
          <w:rFonts w:ascii="Arial" w:hAnsi="Arial" w:cs="Arial"/>
          <w:i/>
          <w:iCs/>
          <w:sz w:val="24"/>
          <w:szCs w:val="24"/>
          <w:lang w:val="en-GB"/>
        </w:rPr>
        <w:t>is financially</w:t>
      </w:r>
      <w:r w:rsidRPr="009E2F5B">
        <w:rPr>
          <w:rFonts w:ascii="Arial" w:hAnsi="Arial" w:cs="Arial"/>
          <w:i/>
          <w:iCs/>
          <w:sz w:val="24"/>
          <w:szCs w:val="24"/>
          <w:lang w:val="en-GB"/>
        </w:rPr>
        <w:t xml:space="preserve"> supported by the Czech Research Foundation (project no. 20-08327Y).</w:t>
      </w:r>
    </w:p>
    <w:p w14:paraId="2C706758" w14:textId="77777777" w:rsidR="000518B9" w:rsidRPr="009E2F5B" w:rsidRDefault="000518B9" w:rsidP="009E2F5B">
      <w:pPr>
        <w:spacing w:after="0"/>
        <w:jc w:val="both"/>
        <w:rPr>
          <w:rFonts w:ascii="Arial" w:hAnsi="Arial" w:cs="Arial"/>
          <w:sz w:val="24"/>
          <w:szCs w:val="24"/>
        </w:rPr>
      </w:pPr>
    </w:p>
    <w:p w14:paraId="4499154E" w14:textId="22D49589" w:rsidR="000518B9" w:rsidRPr="009E2F5B" w:rsidRDefault="000518B9" w:rsidP="009E2F5B">
      <w:pPr>
        <w:spacing w:after="0"/>
        <w:jc w:val="both"/>
        <w:rPr>
          <w:rFonts w:ascii="Arial" w:hAnsi="Arial" w:cs="Arial"/>
          <w:sz w:val="24"/>
          <w:szCs w:val="24"/>
          <w:lang w:val="en-GB"/>
        </w:rPr>
      </w:pPr>
      <w:r w:rsidRPr="009E2F5B">
        <w:rPr>
          <w:rFonts w:ascii="Arial" w:hAnsi="Arial" w:cs="Arial"/>
          <w:sz w:val="24"/>
          <w:szCs w:val="24"/>
          <w:lang w:val="en-GB"/>
        </w:rPr>
        <w:t xml:space="preserve">Indicative </w:t>
      </w:r>
      <w:r w:rsidRPr="009E2F5B">
        <w:rPr>
          <w:rFonts w:ascii="Arial" w:hAnsi="Arial" w:cs="Arial"/>
          <w:sz w:val="24"/>
          <w:szCs w:val="24"/>
          <w:lang w:val="en-GB"/>
        </w:rPr>
        <w:t>bibliography</w:t>
      </w:r>
      <w:r w:rsidRPr="009E2F5B">
        <w:rPr>
          <w:rFonts w:ascii="Arial" w:hAnsi="Arial" w:cs="Arial"/>
          <w:sz w:val="24"/>
          <w:szCs w:val="24"/>
          <w:lang w:val="en-GB"/>
        </w:rPr>
        <w:t>:</w:t>
      </w:r>
    </w:p>
    <w:p w14:paraId="3FD33165" w14:textId="77777777" w:rsidR="000518B9" w:rsidRPr="009E2F5B" w:rsidRDefault="000518B9" w:rsidP="009E2F5B">
      <w:pPr>
        <w:spacing w:after="0"/>
        <w:jc w:val="both"/>
        <w:rPr>
          <w:rFonts w:ascii="Arial" w:hAnsi="Arial" w:cs="Arial"/>
          <w:sz w:val="24"/>
          <w:szCs w:val="24"/>
          <w:lang w:val="en-GB"/>
        </w:rPr>
      </w:pPr>
      <w:r w:rsidRPr="009E2F5B">
        <w:rPr>
          <w:rFonts w:ascii="Arial" w:hAnsi="Arial" w:cs="Arial"/>
          <w:sz w:val="24"/>
          <w:szCs w:val="24"/>
          <w:lang w:val="en-GB"/>
        </w:rPr>
        <w:t>Baker, P., Taylor</w:t>
      </w:r>
      <w:r w:rsidRPr="009E2F5B">
        <w:rPr>
          <w:rFonts w:ascii="Cambria Math" w:hAnsi="Cambria Math" w:cs="Cambria Math"/>
          <w:sz w:val="24"/>
          <w:szCs w:val="24"/>
          <w:lang w:val="en-GB"/>
        </w:rPr>
        <w:t>‐</w:t>
      </w:r>
      <w:r w:rsidRPr="009E2F5B">
        <w:rPr>
          <w:rFonts w:ascii="Arial" w:hAnsi="Arial" w:cs="Arial"/>
          <w:sz w:val="24"/>
          <w:szCs w:val="24"/>
          <w:lang w:val="en-GB"/>
        </w:rPr>
        <w:t>Roberts, L., &amp;amp; Jones, F. W. (2020). Development of the Guernsey community participation and leisure assessment—Revised (GCPLA</w:t>
      </w:r>
      <w:r w:rsidRPr="009E2F5B">
        <w:rPr>
          <w:rFonts w:ascii="Cambria Math" w:hAnsi="Cambria Math" w:cs="Cambria Math"/>
          <w:sz w:val="24"/>
          <w:szCs w:val="24"/>
          <w:lang w:val="en-GB"/>
        </w:rPr>
        <w:t>‐</w:t>
      </w:r>
      <w:r w:rsidRPr="009E2F5B">
        <w:rPr>
          <w:rFonts w:ascii="Arial" w:hAnsi="Arial" w:cs="Arial"/>
          <w:sz w:val="24"/>
          <w:szCs w:val="24"/>
          <w:lang w:val="en-GB"/>
        </w:rPr>
        <w:t>R). Journal of Applied Research in Intellectual Disabilities, 34(1), 218–228. https://doi.org/10.1111/jar.12800.</w:t>
      </w:r>
    </w:p>
    <w:p w14:paraId="241AC44A" w14:textId="77777777" w:rsidR="000518B9" w:rsidRPr="009E2F5B" w:rsidRDefault="000518B9" w:rsidP="009E2F5B">
      <w:pPr>
        <w:spacing w:after="0"/>
        <w:jc w:val="both"/>
        <w:rPr>
          <w:rFonts w:ascii="Arial" w:hAnsi="Arial" w:cs="Arial"/>
          <w:sz w:val="24"/>
          <w:szCs w:val="24"/>
          <w:lang w:val="en-GB"/>
        </w:rPr>
      </w:pPr>
      <w:r w:rsidRPr="009E2F5B">
        <w:rPr>
          <w:rFonts w:ascii="Arial" w:hAnsi="Arial" w:cs="Arial"/>
          <w:sz w:val="24"/>
          <w:szCs w:val="24"/>
          <w:lang w:val="en-GB"/>
        </w:rPr>
        <w:lastRenderedPageBreak/>
        <w:t>Cummins, R. A., &amp;amp; Lau, A. L. (2003). Community integration or community exposure? A review and discussion in relation to people with an intellectual disability. Journal of applied research in intellectual disabilities, 16(2), 145-157.</w:t>
      </w:r>
    </w:p>
    <w:p w14:paraId="31E90122" w14:textId="77777777" w:rsidR="000518B9" w:rsidRPr="009E2F5B" w:rsidRDefault="000518B9" w:rsidP="009E2F5B">
      <w:pPr>
        <w:spacing w:after="0"/>
        <w:jc w:val="both"/>
        <w:rPr>
          <w:rFonts w:ascii="Arial" w:hAnsi="Arial" w:cs="Arial"/>
          <w:sz w:val="24"/>
          <w:szCs w:val="24"/>
          <w:lang w:val="en-GB"/>
        </w:rPr>
      </w:pPr>
      <w:proofErr w:type="spellStart"/>
      <w:r w:rsidRPr="009E2F5B">
        <w:rPr>
          <w:rFonts w:ascii="Arial" w:hAnsi="Arial" w:cs="Arial"/>
          <w:sz w:val="24"/>
          <w:szCs w:val="24"/>
          <w:lang w:val="en-GB"/>
        </w:rPr>
        <w:t>McVilly</w:t>
      </w:r>
      <w:proofErr w:type="spellEnd"/>
      <w:r w:rsidRPr="009E2F5B">
        <w:rPr>
          <w:rFonts w:ascii="Arial" w:hAnsi="Arial" w:cs="Arial"/>
          <w:sz w:val="24"/>
          <w:szCs w:val="24"/>
          <w:lang w:val="en-GB"/>
        </w:rPr>
        <w:t xml:space="preserve">, K. R., </w:t>
      </w:r>
      <w:proofErr w:type="spellStart"/>
      <w:r w:rsidRPr="009E2F5B">
        <w:rPr>
          <w:rFonts w:ascii="Arial" w:hAnsi="Arial" w:cs="Arial"/>
          <w:sz w:val="24"/>
          <w:szCs w:val="24"/>
          <w:lang w:val="en-GB"/>
        </w:rPr>
        <w:t>Stancliffe</w:t>
      </w:r>
      <w:proofErr w:type="spellEnd"/>
      <w:r w:rsidRPr="009E2F5B">
        <w:rPr>
          <w:rFonts w:ascii="Arial" w:hAnsi="Arial" w:cs="Arial"/>
          <w:sz w:val="24"/>
          <w:szCs w:val="24"/>
          <w:lang w:val="en-GB"/>
        </w:rPr>
        <w:t xml:space="preserve">, R. J., Parmenter, T. R., &amp;amp; Burton-Smith, R. M. (2006). “I Get by with a Little Help from my Friends”: Adults with Intellectual Disability Discuss Loneliness1. Journal of Applied Research in Intellectual Disabilities, 19(2), 191–203. </w:t>
      </w:r>
      <w:hyperlink r:id="rId7" w:history="1">
        <w:r w:rsidRPr="009E2F5B">
          <w:rPr>
            <w:rStyle w:val="Hypertextovodkaz"/>
            <w:rFonts w:ascii="Arial" w:hAnsi="Arial" w:cs="Arial"/>
            <w:sz w:val="24"/>
            <w:szCs w:val="24"/>
            <w:lang w:val="en-GB"/>
          </w:rPr>
          <w:t>https://doi.org/10.1111/j.1468-</w:t>
        </w:r>
      </w:hyperlink>
      <w:r w:rsidRPr="009E2F5B">
        <w:rPr>
          <w:rFonts w:ascii="Arial" w:hAnsi="Arial" w:cs="Arial"/>
          <w:sz w:val="24"/>
          <w:szCs w:val="24"/>
          <w:lang w:val="en-GB"/>
        </w:rPr>
        <w:t xml:space="preserve"> 3148.2005.00261.x.</w:t>
      </w:r>
    </w:p>
    <w:p w14:paraId="5E21C889" w14:textId="77777777" w:rsidR="000518B9" w:rsidRPr="009E2F5B" w:rsidRDefault="000518B9" w:rsidP="009E2F5B">
      <w:pPr>
        <w:spacing w:after="0"/>
        <w:jc w:val="both"/>
        <w:rPr>
          <w:rFonts w:ascii="Arial" w:hAnsi="Arial" w:cs="Arial"/>
          <w:sz w:val="24"/>
          <w:szCs w:val="24"/>
        </w:rPr>
      </w:pPr>
    </w:p>
    <w:p w14:paraId="464DAAE6" w14:textId="50797246" w:rsidR="000518B9" w:rsidRPr="009E2F5B" w:rsidRDefault="000518B9" w:rsidP="009E2F5B">
      <w:pPr>
        <w:spacing w:after="0"/>
        <w:jc w:val="both"/>
        <w:rPr>
          <w:rFonts w:ascii="Arial" w:hAnsi="Arial" w:cs="Arial"/>
          <w:sz w:val="24"/>
          <w:szCs w:val="24"/>
          <w:lang w:val="en-GB"/>
        </w:rPr>
      </w:pPr>
      <w:r w:rsidRPr="009E2F5B">
        <w:rPr>
          <w:rFonts w:ascii="Arial" w:hAnsi="Arial" w:cs="Arial"/>
          <w:sz w:val="24"/>
          <w:szCs w:val="24"/>
          <w:lang w:val="en-GB"/>
        </w:rPr>
        <w:t>Paper 2:</w:t>
      </w:r>
    </w:p>
    <w:p w14:paraId="2CA21C76" w14:textId="234D6766" w:rsidR="000518B9" w:rsidRPr="009E2F5B" w:rsidRDefault="000518B9" w:rsidP="009E2F5B">
      <w:pPr>
        <w:spacing w:after="0"/>
        <w:jc w:val="both"/>
        <w:rPr>
          <w:rFonts w:ascii="Arial" w:hAnsi="Arial" w:cs="Arial"/>
          <w:sz w:val="24"/>
          <w:szCs w:val="24"/>
          <w:lang w:val="en-GB"/>
        </w:rPr>
      </w:pPr>
      <w:r w:rsidRPr="009E2F5B">
        <w:rPr>
          <w:rFonts w:ascii="Arial" w:hAnsi="Arial" w:cs="Arial"/>
          <w:sz w:val="24"/>
          <w:szCs w:val="24"/>
          <w:lang w:val="en-GB"/>
        </w:rPr>
        <w:t xml:space="preserve">Title: </w:t>
      </w:r>
      <w:r w:rsidRPr="009E2F5B">
        <w:rPr>
          <w:rFonts w:ascii="Arial" w:hAnsi="Arial" w:cs="Arial"/>
          <w:b/>
          <w:bCs/>
          <w:sz w:val="24"/>
          <w:szCs w:val="24"/>
          <w:lang w:val="en-GB"/>
        </w:rPr>
        <w:t xml:space="preserve">Factors </w:t>
      </w:r>
      <w:r w:rsidRPr="009E2F5B">
        <w:rPr>
          <w:rFonts w:ascii="Arial" w:hAnsi="Arial" w:cs="Arial"/>
          <w:b/>
          <w:bCs/>
          <w:sz w:val="24"/>
          <w:szCs w:val="24"/>
          <w:lang w:val="en-GB"/>
        </w:rPr>
        <w:t>I</w:t>
      </w:r>
      <w:r w:rsidRPr="009E2F5B">
        <w:rPr>
          <w:rFonts w:ascii="Arial" w:hAnsi="Arial" w:cs="Arial"/>
          <w:b/>
          <w:bCs/>
          <w:sz w:val="24"/>
          <w:szCs w:val="24"/>
          <w:lang w:val="en-GB"/>
        </w:rPr>
        <w:t xml:space="preserve">nfluencing the </w:t>
      </w:r>
      <w:r w:rsidRPr="009E2F5B">
        <w:rPr>
          <w:rFonts w:ascii="Arial" w:hAnsi="Arial" w:cs="Arial"/>
          <w:b/>
          <w:bCs/>
          <w:sz w:val="24"/>
          <w:szCs w:val="24"/>
          <w:lang w:val="en-GB"/>
        </w:rPr>
        <w:t>D</w:t>
      </w:r>
      <w:r w:rsidRPr="009E2F5B">
        <w:rPr>
          <w:rFonts w:ascii="Arial" w:hAnsi="Arial" w:cs="Arial"/>
          <w:b/>
          <w:bCs/>
          <w:sz w:val="24"/>
          <w:szCs w:val="24"/>
          <w:lang w:val="en-GB"/>
        </w:rPr>
        <w:t xml:space="preserve">evelopment of </w:t>
      </w:r>
      <w:r w:rsidRPr="009E2F5B">
        <w:rPr>
          <w:rFonts w:ascii="Arial" w:hAnsi="Arial" w:cs="Arial"/>
          <w:b/>
          <w:bCs/>
          <w:sz w:val="24"/>
          <w:szCs w:val="24"/>
          <w:lang w:val="en-GB"/>
        </w:rPr>
        <w:t>C</w:t>
      </w:r>
      <w:r w:rsidRPr="009E2F5B">
        <w:rPr>
          <w:rFonts w:ascii="Arial" w:hAnsi="Arial" w:cs="Arial"/>
          <w:b/>
          <w:bCs/>
          <w:sz w:val="24"/>
          <w:szCs w:val="24"/>
          <w:lang w:val="en-GB"/>
        </w:rPr>
        <w:t xml:space="preserve">ommunity-based </w:t>
      </w:r>
      <w:r w:rsidRPr="009E2F5B">
        <w:rPr>
          <w:rFonts w:ascii="Arial" w:hAnsi="Arial" w:cs="Arial"/>
          <w:b/>
          <w:bCs/>
          <w:sz w:val="24"/>
          <w:szCs w:val="24"/>
          <w:lang w:val="en-GB"/>
        </w:rPr>
        <w:t>S</w:t>
      </w:r>
      <w:r w:rsidRPr="009E2F5B">
        <w:rPr>
          <w:rFonts w:ascii="Arial" w:hAnsi="Arial" w:cs="Arial"/>
          <w:b/>
          <w:bCs/>
          <w:sz w:val="24"/>
          <w:szCs w:val="24"/>
          <w:lang w:val="en-GB"/>
        </w:rPr>
        <w:t xml:space="preserve">ervices for </w:t>
      </w:r>
      <w:r w:rsidRPr="009E2F5B">
        <w:rPr>
          <w:rFonts w:ascii="Arial" w:hAnsi="Arial" w:cs="Arial"/>
          <w:b/>
          <w:bCs/>
          <w:sz w:val="24"/>
          <w:szCs w:val="24"/>
          <w:lang w:val="en-GB"/>
        </w:rPr>
        <w:t>P</w:t>
      </w:r>
      <w:r w:rsidRPr="009E2F5B">
        <w:rPr>
          <w:rFonts w:ascii="Arial" w:hAnsi="Arial" w:cs="Arial"/>
          <w:b/>
          <w:bCs/>
          <w:sz w:val="24"/>
          <w:szCs w:val="24"/>
          <w:lang w:val="en-GB"/>
        </w:rPr>
        <w:t xml:space="preserve">eople with </w:t>
      </w:r>
      <w:r w:rsidRPr="009E2F5B">
        <w:rPr>
          <w:rFonts w:ascii="Arial" w:hAnsi="Arial" w:cs="Arial"/>
          <w:b/>
          <w:bCs/>
          <w:sz w:val="24"/>
          <w:szCs w:val="24"/>
          <w:lang w:val="en-GB"/>
        </w:rPr>
        <w:t>I</w:t>
      </w:r>
      <w:r w:rsidRPr="009E2F5B">
        <w:rPr>
          <w:rFonts w:ascii="Arial" w:hAnsi="Arial" w:cs="Arial"/>
          <w:b/>
          <w:bCs/>
          <w:sz w:val="24"/>
          <w:szCs w:val="24"/>
          <w:lang w:val="en-GB"/>
        </w:rPr>
        <w:t xml:space="preserve">ntellectual and </w:t>
      </w:r>
      <w:r w:rsidRPr="009E2F5B">
        <w:rPr>
          <w:rFonts w:ascii="Arial" w:hAnsi="Arial" w:cs="Arial"/>
          <w:b/>
          <w:bCs/>
          <w:sz w:val="24"/>
          <w:szCs w:val="24"/>
          <w:lang w:val="en-GB"/>
        </w:rPr>
        <w:t>D</w:t>
      </w:r>
      <w:r w:rsidRPr="009E2F5B">
        <w:rPr>
          <w:rFonts w:ascii="Arial" w:hAnsi="Arial" w:cs="Arial"/>
          <w:b/>
          <w:bCs/>
          <w:sz w:val="24"/>
          <w:szCs w:val="24"/>
          <w:lang w:val="en-GB"/>
        </w:rPr>
        <w:t xml:space="preserve">evelopmental </w:t>
      </w:r>
      <w:r w:rsidRPr="009E2F5B">
        <w:rPr>
          <w:rFonts w:ascii="Arial" w:hAnsi="Arial" w:cs="Arial"/>
          <w:b/>
          <w:bCs/>
          <w:sz w:val="24"/>
          <w:szCs w:val="24"/>
          <w:lang w:val="en-GB"/>
        </w:rPr>
        <w:t>D</w:t>
      </w:r>
      <w:r w:rsidRPr="009E2F5B">
        <w:rPr>
          <w:rFonts w:ascii="Arial" w:hAnsi="Arial" w:cs="Arial"/>
          <w:b/>
          <w:bCs/>
          <w:sz w:val="24"/>
          <w:szCs w:val="24"/>
          <w:lang w:val="en-GB"/>
        </w:rPr>
        <w:t xml:space="preserve">isabilities (IDD): Stakeholders’ </w:t>
      </w:r>
      <w:r w:rsidRPr="009E2F5B">
        <w:rPr>
          <w:rFonts w:ascii="Arial" w:hAnsi="Arial" w:cs="Arial"/>
          <w:b/>
          <w:bCs/>
          <w:sz w:val="24"/>
          <w:szCs w:val="24"/>
          <w:lang w:val="en-GB"/>
        </w:rPr>
        <w:t>P</w:t>
      </w:r>
      <w:r w:rsidRPr="009E2F5B">
        <w:rPr>
          <w:rFonts w:ascii="Arial" w:hAnsi="Arial" w:cs="Arial"/>
          <w:b/>
          <w:bCs/>
          <w:sz w:val="24"/>
          <w:szCs w:val="24"/>
          <w:lang w:val="en-GB"/>
        </w:rPr>
        <w:t>erspectives</w:t>
      </w:r>
      <w:r w:rsidRPr="009E2F5B">
        <w:rPr>
          <w:rFonts w:ascii="Arial" w:hAnsi="Arial" w:cs="Arial"/>
          <w:sz w:val="24"/>
          <w:szCs w:val="24"/>
          <w:lang w:val="en-GB"/>
        </w:rPr>
        <w:t xml:space="preserve"> </w:t>
      </w:r>
    </w:p>
    <w:p w14:paraId="622AABB7" w14:textId="77777777" w:rsidR="000518B9" w:rsidRPr="009E2F5B" w:rsidRDefault="000518B9" w:rsidP="009E2F5B">
      <w:pPr>
        <w:spacing w:after="0"/>
        <w:jc w:val="both"/>
        <w:rPr>
          <w:rFonts w:ascii="Arial" w:hAnsi="Arial" w:cs="Arial"/>
          <w:sz w:val="24"/>
          <w:szCs w:val="24"/>
          <w:lang w:val="en-GB"/>
        </w:rPr>
      </w:pPr>
      <w:r w:rsidRPr="009E2F5B">
        <w:rPr>
          <w:rFonts w:ascii="Arial" w:hAnsi="Arial" w:cs="Arial"/>
          <w:sz w:val="24"/>
          <w:szCs w:val="24"/>
          <w:lang w:val="en-GB"/>
        </w:rPr>
        <w:t xml:space="preserve">Authors: </w:t>
      </w:r>
    </w:p>
    <w:p w14:paraId="1A0A64F3" w14:textId="6B8471DF" w:rsidR="000518B9" w:rsidRPr="009E2F5B" w:rsidRDefault="000518B9" w:rsidP="009E2F5B">
      <w:pPr>
        <w:spacing w:after="0"/>
        <w:jc w:val="both"/>
        <w:rPr>
          <w:rFonts w:ascii="Arial" w:hAnsi="Arial" w:cs="Arial"/>
          <w:sz w:val="24"/>
          <w:szCs w:val="24"/>
          <w:lang w:val="en-GB"/>
        </w:rPr>
      </w:pPr>
      <w:bookmarkStart w:id="1" w:name="_Hlk125311774"/>
      <w:proofErr w:type="spellStart"/>
      <w:r w:rsidRPr="009E2F5B">
        <w:rPr>
          <w:rFonts w:ascii="Arial" w:hAnsi="Arial" w:cs="Arial"/>
          <w:sz w:val="24"/>
          <w:szCs w:val="24"/>
          <w:lang w:val="en-GB"/>
        </w:rPr>
        <w:t>Šárka</w:t>
      </w:r>
      <w:proofErr w:type="spellEnd"/>
      <w:r w:rsidRPr="009E2F5B">
        <w:rPr>
          <w:rFonts w:ascii="Arial" w:hAnsi="Arial" w:cs="Arial"/>
          <w:sz w:val="24"/>
          <w:szCs w:val="24"/>
          <w:lang w:val="en-GB"/>
        </w:rPr>
        <w:t xml:space="preserve"> </w:t>
      </w:r>
      <w:proofErr w:type="spellStart"/>
      <w:r w:rsidRPr="009E2F5B">
        <w:rPr>
          <w:rFonts w:ascii="Arial" w:hAnsi="Arial" w:cs="Arial"/>
          <w:sz w:val="24"/>
          <w:szCs w:val="24"/>
          <w:lang w:val="en-GB"/>
        </w:rPr>
        <w:t>Káňová</w:t>
      </w:r>
      <w:proofErr w:type="spellEnd"/>
      <w:r w:rsidRPr="009E2F5B">
        <w:rPr>
          <w:rFonts w:ascii="Arial" w:hAnsi="Arial" w:cs="Arial"/>
          <w:sz w:val="24"/>
          <w:szCs w:val="24"/>
          <w:lang w:val="en-GB"/>
        </w:rPr>
        <w:t>, University of West Bohemia</w:t>
      </w:r>
    </w:p>
    <w:p w14:paraId="1BCF6D1C" w14:textId="699D9E00" w:rsidR="000518B9" w:rsidRPr="009E2F5B" w:rsidRDefault="000518B9" w:rsidP="009E2F5B">
      <w:pPr>
        <w:spacing w:after="0"/>
        <w:jc w:val="both"/>
        <w:rPr>
          <w:rFonts w:ascii="Arial" w:hAnsi="Arial" w:cs="Arial"/>
          <w:sz w:val="24"/>
          <w:szCs w:val="24"/>
          <w:lang w:val="en-GB"/>
        </w:rPr>
      </w:pPr>
      <w:proofErr w:type="spellStart"/>
      <w:r w:rsidRPr="009E2F5B">
        <w:rPr>
          <w:rFonts w:ascii="Arial" w:hAnsi="Arial" w:cs="Arial"/>
          <w:sz w:val="24"/>
          <w:szCs w:val="24"/>
          <w:lang w:val="en-GB"/>
        </w:rPr>
        <w:t>Kristýna</w:t>
      </w:r>
      <w:proofErr w:type="spellEnd"/>
      <w:r w:rsidRPr="009E2F5B">
        <w:rPr>
          <w:rFonts w:ascii="Arial" w:hAnsi="Arial" w:cs="Arial"/>
          <w:sz w:val="24"/>
          <w:szCs w:val="24"/>
          <w:lang w:val="en-GB"/>
        </w:rPr>
        <w:t xml:space="preserve"> </w:t>
      </w:r>
      <w:proofErr w:type="spellStart"/>
      <w:r w:rsidRPr="009E2F5B">
        <w:rPr>
          <w:rFonts w:ascii="Arial" w:hAnsi="Arial" w:cs="Arial"/>
          <w:sz w:val="24"/>
          <w:szCs w:val="24"/>
          <w:lang w:val="en-GB"/>
        </w:rPr>
        <w:t>Janyšková</w:t>
      </w:r>
      <w:proofErr w:type="spellEnd"/>
      <w:r w:rsidRPr="009E2F5B">
        <w:rPr>
          <w:rFonts w:ascii="Arial" w:hAnsi="Arial" w:cs="Arial"/>
          <w:sz w:val="24"/>
          <w:szCs w:val="24"/>
          <w:lang w:val="en-GB"/>
        </w:rPr>
        <w:t>, University of West Bohemia</w:t>
      </w:r>
    </w:p>
    <w:p w14:paraId="7F9992CD" w14:textId="77777777" w:rsidR="000518B9" w:rsidRPr="009E2F5B" w:rsidRDefault="000518B9" w:rsidP="009E2F5B">
      <w:pPr>
        <w:spacing w:after="0"/>
        <w:jc w:val="both"/>
        <w:rPr>
          <w:rFonts w:ascii="Arial" w:hAnsi="Arial" w:cs="Arial"/>
          <w:sz w:val="24"/>
          <w:szCs w:val="24"/>
          <w:lang w:val="en-GB"/>
        </w:rPr>
      </w:pPr>
      <w:r w:rsidRPr="009E2F5B">
        <w:rPr>
          <w:rFonts w:ascii="Arial" w:hAnsi="Arial" w:cs="Arial"/>
          <w:sz w:val="24"/>
          <w:szCs w:val="24"/>
          <w:lang w:val="en-GB"/>
        </w:rPr>
        <w:t>Julie Beadle Brown, Tizard Centre, University of Kent</w:t>
      </w:r>
    </w:p>
    <w:bookmarkEnd w:id="1"/>
    <w:p w14:paraId="73B0CFDF" w14:textId="77777777" w:rsidR="000518B9" w:rsidRPr="009E2F5B" w:rsidRDefault="000518B9" w:rsidP="009E2F5B">
      <w:pPr>
        <w:spacing w:after="0"/>
        <w:jc w:val="both"/>
        <w:rPr>
          <w:rFonts w:ascii="Arial" w:hAnsi="Arial" w:cs="Arial"/>
          <w:iCs/>
          <w:sz w:val="24"/>
          <w:szCs w:val="24"/>
          <w:lang w:val="en-GB"/>
        </w:rPr>
      </w:pPr>
      <w:r w:rsidRPr="009E2F5B">
        <w:rPr>
          <w:rFonts w:ascii="Arial" w:hAnsi="Arial" w:cs="Arial"/>
          <w:sz w:val="24"/>
          <w:szCs w:val="24"/>
          <w:lang w:val="en-GB"/>
        </w:rPr>
        <w:t xml:space="preserve">The long-recognised right of people with intellectual and developmental disabilities (IDD) to live in the community with support to be full and active citizens was enshrined in Article 19 of the UN Convention on the Rights of Persons with Disabilities (UNCRPD) in 2006. However, progress has been slow and data that allows transparent monitoring of whether countries are progressively realising Article 19 remains very limited (Šiška, Beadle Brown, </w:t>
      </w:r>
      <w:proofErr w:type="spellStart"/>
      <w:r w:rsidRPr="009E2F5B">
        <w:rPr>
          <w:rFonts w:ascii="Arial" w:hAnsi="Arial" w:cs="Arial"/>
          <w:sz w:val="24"/>
          <w:szCs w:val="24"/>
          <w:lang w:val="en-GB"/>
        </w:rPr>
        <w:t>Káňová</w:t>
      </w:r>
      <w:proofErr w:type="spellEnd"/>
      <w:r w:rsidRPr="009E2F5B">
        <w:rPr>
          <w:rFonts w:ascii="Arial" w:hAnsi="Arial" w:cs="Arial"/>
          <w:sz w:val="24"/>
          <w:szCs w:val="24"/>
          <w:lang w:val="en-GB"/>
        </w:rPr>
        <w:t xml:space="preserve"> &amp; </w:t>
      </w:r>
      <w:proofErr w:type="spellStart"/>
      <w:r w:rsidRPr="009E2F5B">
        <w:rPr>
          <w:rFonts w:ascii="Arial" w:hAnsi="Arial" w:cs="Arial"/>
          <w:sz w:val="24"/>
          <w:szCs w:val="24"/>
          <w:lang w:val="en-GB"/>
        </w:rPr>
        <w:t>Šumníková</w:t>
      </w:r>
      <w:proofErr w:type="spellEnd"/>
      <w:r w:rsidRPr="009E2F5B">
        <w:rPr>
          <w:rFonts w:ascii="Arial" w:hAnsi="Arial" w:cs="Arial"/>
          <w:sz w:val="24"/>
          <w:szCs w:val="24"/>
          <w:lang w:val="en-GB"/>
        </w:rPr>
        <w:t>, 2018; Crowther, 2019)</w:t>
      </w:r>
      <w:r w:rsidRPr="009E2F5B">
        <w:rPr>
          <w:rFonts w:ascii="Arial" w:hAnsi="Arial" w:cs="Arial"/>
          <w:iCs/>
          <w:sz w:val="24"/>
          <w:szCs w:val="24"/>
          <w:lang w:val="en-GB"/>
        </w:rPr>
        <w:t xml:space="preserve">. </w:t>
      </w:r>
      <w:r w:rsidRPr="009E2F5B">
        <w:rPr>
          <w:rFonts w:ascii="Arial" w:hAnsi="Arial" w:cs="Arial"/>
          <w:sz w:val="24"/>
          <w:szCs w:val="24"/>
          <w:lang w:val="en-GB"/>
        </w:rPr>
        <w:t xml:space="preserve">In the Czech Republic, the Deputy Ombudsman proposed a set of indicators that could illustrate how the county is doing in fulfilling the UN Convention on the Rights of Persons with Disabilities. </w:t>
      </w:r>
    </w:p>
    <w:p w14:paraId="61238B41" w14:textId="77777777" w:rsidR="000518B9" w:rsidRPr="009E2F5B" w:rsidRDefault="000518B9" w:rsidP="009E2F5B">
      <w:pPr>
        <w:spacing w:after="0"/>
        <w:jc w:val="both"/>
        <w:rPr>
          <w:rFonts w:ascii="Arial" w:hAnsi="Arial" w:cs="Arial"/>
          <w:sz w:val="24"/>
          <w:szCs w:val="24"/>
          <w:lang w:val="en-GB"/>
        </w:rPr>
      </w:pPr>
      <w:r w:rsidRPr="009E2F5B">
        <w:rPr>
          <w:rFonts w:ascii="Arial" w:hAnsi="Arial" w:cs="Arial"/>
          <w:iCs/>
          <w:sz w:val="24"/>
          <w:szCs w:val="24"/>
          <w:lang w:val="en-GB"/>
        </w:rPr>
        <w:t>T</w:t>
      </w:r>
      <w:r w:rsidRPr="009E2F5B">
        <w:rPr>
          <w:rFonts w:ascii="Arial" w:hAnsi="Arial" w:cs="Arial"/>
          <w:sz w:val="24"/>
          <w:szCs w:val="24"/>
          <w:lang w:val="en-GB"/>
        </w:rPr>
        <w:t xml:space="preserve">he aim of this paper is to present findings of a study focused on revealing the factors that impact on the development of community-based services from the perspective of different stakeholders. </w:t>
      </w:r>
    </w:p>
    <w:p w14:paraId="2BA23686" w14:textId="77777777" w:rsidR="000518B9" w:rsidRPr="009E2F5B" w:rsidRDefault="000518B9" w:rsidP="009E2F5B">
      <w:pPr>
        <w:tabs>
          <w:tab w:val="num" w:pos="1440"/>
        </w:tabs>
        <w:spacing w:after="0"/>
        <w:jc w:val="both"/>
        <w:rPr>
          <w:rFonts w:ascii="Arial" w:hAnsi="Arial" w:cs="Arial"/>
          <w:sz w:val="24"/>
          <w:szCs w:val="24"/>
          <w:lang w:val="en-GB"/>
        </w:rPr>
      </w:pPr>
      <w:r w:rsidRPr="009E2F5B">
        <w:rPr>
          <w:rFonts w:ascii="Arial" w:hAnsi="Arial" w:cs="Arial"/>
          <w:sz w:val="24"/>
          <w:szCs w:val="24"/>
          <w:lang w:val="en-GB"/>
        </w:rPr>
        <w:t xml:space="preserve">Twenty-one semi-structured interviews with service providers, representatives of local and regional authorities, DPO´s and parents of people with intellectual disabilities from across three regions in the Czech Republic explored participants’ perceptions of community–based services. Interviews explored the impact of the process of transition to community living, perspectives on the nature and future of community–based services and how well the Czech system is performing in relation to the UNCRPD. </w:t>
      </w:r>
    </w:p>
    <w:p w14:paraId="086E537D" w14:textId="69E15DD0" w:rsidR="009E2F5B" w:rsidRPr="009E2F5B" w:rsidRDefault="000518B9" w:rsidP="009E2F5B">
      <w:pPr>
        <w:spacing w:after="0"/>
        <w:jc w:val="both"/>
        <w:rPr>
          <w:rFonts w:ascii="Arial" w:hAnsi="Arial" w:cs="Arial"/>
          <w:sz w:val="24"/>
          <w:szCs w:val="24"/>
          <w:lang w:val="en-GB"/>
        </w:rPr>
      </w:pPr>
      <w:r w:rsidRPr="009E2F5B">
        <w:rPr>
          <w:rFonts w:ascii="Arial" w:hAnsi="Arial" w:cs="Arial"/>
          <w:sz w:val="24"/>
          <w:szCs w:val="24"/>
          <w:lang w:val="en-GB"/>
        </w:rPr>
        <w:t xml:space="preserve">Many stakeholders perceived people with high level of support needs as being unable to live in the community and that community living is only for those who have lower support needs. Two different and somewhat contradictory perceptions about community living emerged. On the one hand there was the perception that community services were a last resort - when informal carers are no longer able to care. On the other hand, community living services was viewed as a way of supporting a person with IDD to achieve a good quality of life. Participants were generally aware of the UNCPRD and other important </w:t>
      </w:r>
      <w:r w:rsidR="009E2F5B" w:rsidRPr="009E2F5B">
        <w:rPr>
          <w:rFonts w:ascii="Arial" w:hAnsi="Arial" w:cs="Arial"/>
          <w:sz w:val="24"/>
          <w:szCs w:val="24"/>
          <w:lang w:val="en-GB"/>
        </w:rPr>
        <w:t>international</w:t>
      </w:r>
      <w:r w:rsidRPr="009E2F5B">
        <w:rPr>
          <w:rFonts w:ascii="Arial" w:hAnsi="Arial" w:cs="Arial"/>
          <w:sz w:val="24"/>
          <w:szCs w:val="24"/>
          <w:lang w:val="en-GB"/>
        </w:rPr>
        <w:t xml:space="preserve"> policies and declarations but rather as a distant vision and an ideal that is hard to achieve especially in the context of limited financial resources. </w:t>
      </w:r>
      <w:r w:rsidRPr="009E2F5B">
        <w:rPr>
          <w:rFonts w:ascii="Arial" w:hAnsi="Arial" w:cs="Arial"/>
          <w:bCs/>
          <w:sz w:val="24"/>
          <w:szCs w:val="24"/>
          <w:lang w:val="en-GB"/>
        </w:rPr>
        <w:t>Finally, stakeholders (on all levels) argued that community living</w:t>
      </w:r>
      <w:r w:rsidRPr="009E2F5B">
        <w:rPr>
          <w:rFonts w:ascii="Arial" w:hAnsi="Arial" w:cs="Arial"/>
          <w:sz w:val="24"/>
          <w:szCs w:val="24"/>
          <w:lang w:val="en-GB"/>
        </w:rPr>
        <w:t xml:space="preserve"> is more expensive and identified factors such as short-term budgeting as a major issue for the current functioning and future development of services. </w:t>
      </w:r>
    </w:p>
    <w:p w14:paraId="38C9259B" w14:textId="77777777" w:rsidR="009E2F5B" w:rsidRDefault="009E2F5B" w:rsidP="009E2F5B">
      <w:pPr>
        <w:spacing w:after="0"/>
        <w:jc w:val="both"/>
        <w:rPr>
          <w:rFonts w:ascii="Arial" w:eastAsia="Times New Roman" w:hAnsi="Arial" w:cs="Arial"/>
          <w:sz w:val="24"/>
          <w:szCs w:val="24"/>
          <w:lang w:val="en-GB" w:eastAsia="cs-CZ"/>
        </w:rPr>
      </w:pPr>
    </w:p>
    <w:p w14:paraId="09127A77" w14:textId="20174BF1" w:rsidR="000518B9" w:rsidRPr="009E2F5B" w:rsidRDefault="000518B9" w:rsidP="009E2F5B">
      <w:pPr>
        <w:spacing w:after="0"/>
        <w:jc w:val="both"/>
        <w:rPr>
          <w:rFonts w:ascii="Arial" w:eastAsia="Times New Roman" w:hAnsi="Arial" w:cs="Arial"/>
          <w:i/>
          <w:iCs/>
          <w:sz w:val="24"/>
          <w:szCs w:val="24"/>
          <w:lang w:val="en-GB" w:eastAsia="cs-CZ"/>
        </w:rPr>
      </w:pPr>
      <w:r w:rsidRPr="009E2F5B">
        <w:rPr>
          <w:rFonts w:ascii="Arial" w:eastAsia="Times New Roman" w:hAnsi="Arial" w:cs="Arial"/>
          <w:i/>
          <w:iCs/>
          <w:sz w:val="24"/>
          <w:szCs w:val="24"/>
          <w:lang w:val="en-GB" w:eastAsia="cs-CZ"/>
        </w:rPr>
        <w:lastRenderedPageBreak/>
        <w:t xml:space="preserve">This project </w:t>
      </w:r>
      <w:r w:rsidR="009E2F5B" w:rsidRPr="009E2F5B">
        <w:rPr>
          <w:rFonts w:ascii="Arial" w:eastAsia="Times New Roman" w:hAnsi="Arial" w:cs="Arial"/>
          <w:i/>
          <w:iCs/>
          <w:sz w:val="24"/>
          <w:szCs w:val="24"/>
          <w:lang w:val="en-GB" w:eastAsia="cs-CZ"/>
        </w:rPr>
        <w:t xml:space="preserve">is </w:t>
      </w:r>
      <w:r w:rsidRPr="009E2F5B">
        <w:rPr>
          <w:rFonts w:ascii="Arial" w:eastAsia="Times New Roman" w:hAnsi="Arial" w:cs="Arial"/>
          <w:i/>
          <w:iCs/>
          <w:sz w:val="24"/>
          <w:szCs w:val="24"/>
          <w:lang w:val="en-GB" w:eastAsia="cs-CZ"/>
        </w:rPr>
        <w:t>financially supported by the Czech Research Foundation (project no. 20-08327Y).</w:t>
      </w:r>
    </w:p>
    <w:p w14:paraId="03F76DE3" w14:textId="77777777" w:rsidR="009E2F5B" w:rsidRDefault="009E2F5B" w:rsidP="009E2F5B">
      <w:pPr>
        <w:spacing w:after="0"/>
        <w:jc w:val="both"/>
        <w:rPr>
          <w:rFonts w:ascii="Arial" w:hAnsi="Arial" w:cs="Arial"/>
          <w:sz w:val="24"/>
          <w:szCs w:val="24"/>
          <w:lang w:val="en-GB"/>
        </w:rPr>
      </w:pPr>
    </w:p>
    <w:p w14:paraId="1F47FFFB" w14:textId="17B488F9" w:rsidR="009E2F5B" w:rsidRPr="009E2F5B" w:rsidRDefault="009E2F5B" w:rsidP="009E2F5B">
      <w:pPr>
        <w:spacing w:after="0"/>
        <w:jc w:val="both"/>
        <w:rPr>
          <w:rFonts w:ascii="Arial" w:hAnsi="Arial" w:cs="Arial"/>
          <w:sz w:val="24"/>
          <w:szCs w:val="24"/>
          <w:lang w:val="en-GB"/>
        </w:rPr>
      </w:pPr>
      <w:r w:rsidRPr="009E2F5B">
        <w:rPr>
          <w:rFonts w:ascii="Arial" w:hAnsi="Arial" w:cs="Arial"/>
          <w:sz w:val="24"/>
          <w:szCs w:val="24"/>
          <w:lang w:val="en-GB"/>
        </w:rPr>
        <w:t>Indicative bibliography:</w:t>
      </w:r>
    </w:p>
    <w:p w14:paraId="471462A6" w14:textId="77777777" w:rsidR="000518B9" w:rsidRPr="009E2F5B" w:rsidRDefault="000518B9" w:rsidP="009E2F5B">
      <w:pPr>
        <w:spacing w:after="0"/>
        <w:jc w:val="both"/>
        <w:rPr>
          <w:rFonts w:ascii="Arial" w:hAnsi="Arial" w:cs="Arial"/>
          <w:sz w:val="24"/>
          <w:szCs w:val="24"/>
          <w:lang w:val="en-GB"/>
        </w:rPr>
      </w:pPr>
      <w:r w:rsidRPr="009E2F5B">
        <w:rPr>
          <w:rFonts w:ascii="Arial" w:hAnsi="Arial" w:cs="Arial"/>
          <w:sz w:val="24"/>
          <w:szCs w:val="24"/>
          <w:lang w:val="en-GB"/>
        </w:rPr>
        <w:t xml:space="preserve">Crowther, N. </w:t>
      </w:r>
      <w:proofErr w:type="gramStart"/>
      <w:r w:rsidRPr="009E2F5B">
        <w:rPr>
          <w:rFonts w:ascii="Arial" w:hAnsi="Arial" w:cs="Arial"/>
          <w:sz w:val="24"/>
          <w:szCs w:val="24"/>
          <w:lang w:val="en-GB"/>
        </w:rPr>
        <w:t>( 2019</w:t>
      </w:r>
      <w:proofErr w:type="gramEnd"/>
      <w:r w:rsidRPr="009E2F5B">
        <w:rPr>
          <w:rFonts w:ascii="Arial" w:hAnsi="Arial" w:cs="Arial"/>
          <w:sz w:val="24"/>
          <w:szCs w:val="24"/>
          <w:lang w:val="en-GB"/>
        </w:rPr>
        <w:t xml:space="preserve">).  </w:t>
      </w:r>
      <w:r w:rsidRPr="009E2F5B">
        <w:rPr>
          <w:rFonts w:ascii="Arial" w:hAnsi="Arial" w:cs="Arial"/>
          <w:i/>
          <w:sz w:val="24"/>
          <w:szCs w:val="24"/>
          <w:lang w:val="en-GB"/>
        </w:rPr>
        <w:t>ANED synthesis report - The right to live independently and to be included in the community in European States.</w:t>
      </w:r>
      <w:r w:rsidRPr="009E2F5B">
        <w:rPr>
          <w:rFonts w:ascii="Arial" w:hAnsi="Arial" w:cs="Arial"/>
          <w:sz w:val="24"/>
          <w:szCs w:val="24"/>
          <w:lang w:val="en-GB"/>
        </w:rPr>
        <w:t xml:space="preserve"> Brussels: The Academic Network of European Disability Experts.</w:t>
      </w:r>
    </w:p>
    <w:p w14:paraId="74196154" w14:textId="77777777" w:rsidR="000518B9" w:rsidRPr="009E2F5B" w:rsidRDefault="000518B9" w:rsidP="009E2F5B">
      <w:pPr>
        <w:autoSpaceDE w:val="0"/>
        <w:autoSpaceDN w:val="0"/>
        <w:adjustRightInd w:val="0"/>
        <w:spacing w:after="0"/>
        <w:jc w:val="both"/>
        <w:rPr>
          <w:rFonts w:ascii="Arial" w:hAnsi="Arial" w:cs="Arial"/>
          <w:sz w:val="24"/>
          <w:szCs w:val="24"/>
        </w:rPr>
      </w:pPr>
      <w:r w:rsidRPr="009E2F5B">
        <w:rPr>
          <w:rFonts w:ascii="Arial" w:hAnsi="Arial" w:cs="Arial"/>
          <w:sz w:val="24"/>
          <w:szCs w:val="24"/>
          <w:lang w:val="en-GB"/>
        </w:rPr>
        <w:t xml:space="preserve">Public defender of human rights (2017). </w:t>
      </w:r>
      <w:proofErr w:type="spellStart"/>
      <w:r w:rsidRPr="009E2F5B">
        <w:rPr>
          <w:rFonts w:ascii="Arial" w:hAnsi="Arial" w:cs="Arial"/>
          <w:i/>
          <w:sz w:val="24"/>
          <w:szCs w:val="24"/>
          <w:lang w:val="en-GB"/>
        </w:rPr>
        <w:t>Dostupnost</w:t>
      </w:r>
      <w:proofErr w:type="spellEnd"/>
      <w:r w:rsidRPr="009E2F5B">
        <w:rPr>
          <w:rFonts w:ascii="Arial" w:hAnsi="Arial" w:cs="Arial"/>
          <w:i/>
          <w:sz w:val="24"/>
          <w:szCs w:val="24"/>
          <w:lang w:val="en-GB"/>
        </w:rPr>
        <w:t xml:space="preserve"> </w:t>
      </w:r>
      <w:proofErr w:type="spellStart"/>
      <w:r w:rsidRPr="009E2F5B">
        <w:rPr>
          <w:rFonts w:ascii="Arial" w:hAnsi="Arial" w:cs="Arial"/>
          <w:i/>
          <w:sz w:val="24"/>
          <w:szCs w:val="24"/>
          <w:lang w:val="en-GB"/>
        </w:rPr>
        <w:t>sociálních</w:t>
      </w:r>
      <w:proofErr w:type="spellEnd"/>
      <w:r w:rsidRPr="009E2F5B">
        <w:rPr>
          <w:rFonts w:ascii="Arial" w:hAnsi="Arial" w:cs="Arial"/>
          <w:i/>
          <w:sz w:val="24"/>
          <w:szCs w:val="24"/>
          <w:lang w:val="en-GB"/>
        </w:rPr>
        <w:t xml:space="preserve"> </w:t>
      </w:r>
      <w:proofErr w:type="spellStart"/>
      <w:r w:rsidRPr="009E2F5B">
        <w:rPr>
          <w:rFonts w:ascii="Arial" w:hAnsi="Arial" w:cs="Arial"/>
          <w:i/>
          <w:sz w:val="24"/>
          <w:szCs w:val="24"/>
          <w:lang w:val="en-GB"/>
        </w:rPr>
        <w:t>služeb</w:t>
      </w:r>
      <w:proofErr w:type="spellEnd"/>
      <w:r w:rsidRPr="009E2F5B">
        <w:rPr>
          <w:rFonts w:ascii="Arial" w:hAnsi="Arial" w:cs="Arial"/>
          <w:i/>
          <w:sz w:val="24"/>
          <w:szCs w:val="24"/>
          <w:lang w:val="en-GB"/>
        </w:rPr>
        <w:t xml:space="preserve"> pro </w:t>
      </w:r>
      <w:proofErr w:type="spellStart"/>
      <w:r w:rsidRPr="009E2F5B">
        <w:rPr>
          <w:rFonts w:ascii="Arial" w:hAnsi="Arial" w:cs="Arial"/>
          <w:i/>
          <w:sz w:val="24"/>
          <w:szCs w:val="24"/>
          <w:lang w:val="en-GB"/>
        </w:rPr>
        <w:t>osoby</w:t>
      </w:r>
      <w:proofErr w:type="spellEnd"/>
      <w:r w:rsidRPr="009E2F5B">
        <w:rPr>
          <w:rFonts w:ascii="Arial" w:hAnsi="Arial" w:cs="Arial"/>
          <w:i/>
          <w:sz w:val="24"/>
          <w:szCs w:val="24"/>
          <w:lang w:val="en-GB"/>
        </w:rPr>
        <w:t xml:space="preserve"> s </w:t>
      </w:r>
      <w:proofErr w:type="spellStart"/>
      <w:r w:rsidRPr="009E2F5B">
        <w:rPr>
          <w:rFonts w:ascii="Arial" w:hAnsi="Arial" w:cs="Arial"/>
          <w:i/>
          <w:sz w:val="24"/>
          <w:szCs w:val="24"/>
          <w:lang w:val="en-GB"/>
        </w:rPr>
        <w:t>poruchou</w:t>
      </w:r>
      <w:proofErr w:type="spellEnd"/>
      <w:r w:rsidRPr="009E2F5B">
        <w:rPr>
          <w:rFonts w:ascii="Arial" w:hAnsi="Arial" w:cs="Arial"/>
          <w:i/>
          <w:sz w:val="24"/>
          <w:szCs w:val="24"/>
          <w:lang w:val="en-GB"/>
        </w:rPr>
        <w:t xml:space="preserve"> </w:t>
      </w:r>
      <w:proofErr w:type="spellStart"/>
      <w:r w:rsidRPr="009E2F5B">
        <w:rPr>
          <w:rFonts w:ascii="Arial" w:hAnsi="Arial" w:cs="Arial"/>
          <w:i/>
          <w:sz w:val="24"/>
          <w:szCs w:val="24"/>
          <w:lang w:val="en-GB"/>
        </w:rPr>
        <w:t>autistického</w:t>
      </w:r>
      <w:proofErr w:type="spellEnd"/>
      <w:r w:rsidRPr="009E2F5B">
        <w:rPr>
          <w:rFonts w:ascii="Arial" w:hAnsi="Arial" w:cs="Arial"/>
          <w:i/>
          <w:sz w:val="24"/>
          <w:szCs w:val="24"/>
          <w:lang w:val="en-GB"/>
        </w:rPr>
        <w:t xml:space="preserve"> </w:t>
      </w:r>
      <w:proofErr w:type="spellStart"/>
      <w:r w:rsidRPr="009E2F5B">
        <w:rPr>
          <w:rFonts w:ascii="Arial" w:hAnsi="Arial" w:cs="Arial"/>
          <w:i/>
          <w:sz w:val="24"/>
          <w:szCs w:val="24"/>
          <w:lang w:val="en-GB"/>
        </w:rPr>
        <w:t>spektra</w:t>
      </w:r>
      <w:proofErr w:type="spellEnd"/>
      <w:r w:rsidRPr="009E2F5B">
        <w:rPr>
          <w:rFonts w:ascii="Arial" w:hAnsi="Arial" w:cs="Arial"/>
          <w:i/>
          <w:sz w:val="24"/>
          <w:szCs w:val="24"/>
          <w:lang w:val="en-GB"/>
        </w:rPr>
        <w:t xml:space="preserve"> - </w:t>
      </w:r>
      <w:proofErr w:type="spellStart"/>
      <w:r w:rsidRPr="009E2F5B">
        <w:rPr>
          <w:rFonts w:ascii="Arial" w:hAnsi="Arial" w:cs="Arial"/>
          <w:i/>
          <w:sz w:val="24"/>
          <w:szCs w:val="24"/>
          <w:lang w:val="en-GB"/>
        </w:rPr>
        <w:t>výzkum</w:t>
      </w:r>
      <w:proofErr w:type="spellEnd"/>
      <w:r w:rsidRPr="009E2F5B">
        <w:rPr>
          <w:rFonts w:ascii="Arial" w:hAnsi="Arial" w:cs="Arial"/>
          <w:i/>
          <w:sz w:val="24"/>
          <w:szCs w:val="24"/>
          <w:lang w:val="en-GB"/>
        </w:rPr>
        <w:t xml:space="preserve"> </w:t>
      </w:r>
      <w:proofErr w:type="spellStart"/>
      <w:r w:rsidRPr="009E2F5B">
        <w:rPr>
          <w:rFonts w:ascii="Arial" w:hAnsi="Arial" w:cs="Arial"/>
          <w:i/>
          <w:sz w:val="24"/>
          <w:szCs w:val="24"/>
          <w:lang w:val="en-GB"/>
        </w:rPr>
        <w:t>veřejné</w:t>
      </w:r>
      <w:proofErr w:type="spellEnd"/>
      <w:r w:rsidRPr="009E2F5B">
        <w:rPr>
          <w:rFonts w:ascii="Arial" w:hAnsi="Arial" w:cs="Arial"/>
          <w:i/>
          <w:sz w:val="24"/>
          <w:szCs w:val="24"/>
          <w:lang w:val="en-GB"/>
        </w:rPr>
        <w:t xml:space="preserve"> </w:t>
      </w:r>
      <w:proofErr w:type="spellStart"/>
      <w:r w:rsidRPr="009E2F5B">
        <w:rPr>
          <w:rFonts w:ascii="Arial" w:hAnsi="Arial" w:cs="Arial"/>
          <w:i/>
          <w:sz w:val="24"/>
          <w:szCs w:val="24"/>
          <w:lang w:val="en-GB"/>
        </w:rPr>
        <w:t>ochránkyně</w:t>
      </w:r>
      <w:proofErr w:type="spellEnd"/>
      <w:r w:rsidRPr="009E2F5B">
        <w:rPr>
          <w:rFonts w:ascii="Arial" w:hAnsi="Arial" w:cs="Arial"/>
          <w:i/>
          <w:sz w:val="24"/>
          <w:szCs w:val="24"/>
          <w:lang w:val="en-GB"/>
        </w:rPr>
        <w:t xml:space="preserve"> </w:t>
      </w:r>
      <w:proofErr w:type="spellStart"/>
      <w:r w:rsidRPr="009E2F5B">
        <w:rPr>
          <w:rFonts w:ascii="Arial" w:hAnsi="Arial" w:cs="Arial"/>
          <w:i/>
          <w:sz w:val="24"/>
          <w:szCs w:val="24"/>
          <w:lang w:val="en-GB"/>
        </w:rPr>
        <w:t>práv</w:t>
      </w:r>
      <w:proofErr w:type="spellEnd"/>
      <w:r w:rsidRPr="009E2F5B">
        <w:rPr>
          <w:rFonts w:ascii="Arial" w:hAnsi="Arial" w:cs="Arial"/>
          <w:i/>
          <w:sz w:val="24"/>
          <w:szCs w:val="24"/>
          <w:lang w:val="en-GB"/>
        </w:rPr>
        <w:t xml:space="preserve"> (Availability of social services for persons with autism spectrum disorders – research of public defender).</w:t>
      </w:r>
      <w:r w:rsidRPr="009E2F5B">
        <w:rPr>
          <w:rFonts w:ascii="Arial" w:hAnsi="Arial" w:cs="Arial"/>
          <w:i/>
          <w:sz w:val="24"/>
          <w:szCs w:val="24"/>
        </w:rPr>
        <w:t xml:space="preserve"> </w:t>
      </w:r>
      <w:r w:rsidRPr="009E2F5B">
        <w:rPr>
          <w:rFonts w:ascii="Arial" w:hAnsi="Arial" w:cs="Arial"/>
          <w:sz w:val="24"/>
          <w:szCs w:val="24"/>
        </w:rPr>
        <w:t xml:space="preserve">Brno: Public </w:t>
      </w:r>
      <w:proofErr w:type="spellStart"/>
      <w:r w:rsidRPr="009E2F5B">
        <w:rPr>
          <w:rFonts w:ascii="Arial" w:hAnsi="Arial" w:cs="Arial"/>
          <w:sz w:val="24"/>
          <w:szCs w:val="24"/>
        </w:rPr>
        <w:t>defender</w:t>
      </w:r>
      <w:proofErr w:type="spellEnd"/>
      <w:r w:rsidRPr="009E2F5B">
        <w:rPr>
          <w:rFonts w:ascii="Arial" w:hAnsi="Arial" w:cs="Arial"/>
          <w:sz w:val="24"/>
          <w:szCs w:val="24"/>
        </w:rPr>
        <w:t xml:space="preserve"> </w:t>
      </w:r>
      <w:proofErr w:type="spellStart"/>
      <w:r w:rsidRPr="009E2F5B">
        <w:rPr>
          <w:rFonts w:ascii="Arial" w:hAnsi="Arial" w:cs="Arial"/>
          <w:sz w:val="24"/>
          <w:szCs w:val="24"/>
        </w:rPr>
        <w:t>of</w:t>
      </w:r>
      <w:proofErr w:type="spellEnd"/>
      <w:r w:rsidRPr="009E2F5B">
        <w:rPr>
          <w:rFonts w:ascii="Arial" w:hAnsi="Arial" w:cs="Arial"/>
          <w:sz w:val="24"/>
          <w:szCs w:val="24"/>
        </w:rPr>
        <w:t xml:space="preserve"> </w:t>
      </w:r>
      <w:proofErr w:type="spellStart"/>
      <w:r w:rsidRPr="009E2F5B">
        <w:rPr>
          <w:rFonts w:ascii="Arial" w:hAnsi="Arial" w:cs="Arial"/>
          <w:sz w:val="24"/>
          <w:szCs w:val="24"/>
        </w:rPr>
        <w:t>human</w:t>
      </w:r>
      <w:proofErr w:type="spellEnd"/>
      <w:r w:rsidRPr="009E2F5B">
        <w:rPr>
          <w:rFonts w:ascii="Arial" w:hAnsi="Arial" w:cs="Arial"/>
          <w:sz w:val="24"/>
          <w:szCs w:val="24"/>
        </w:rPr>
        <w:t xml:space="preserve"> </w:t>
      </w:r>
      <w:proofErr w:type="spellStart"/>
      <w:r w:rsidRPr="009E2F5B">
        <w:rPr>
          <w:rFonts w:ascii="Arial" w:hAnsi="Arial" w:cs="Arial"/>
          <w:sz w:val="24"/>
          <w:szCs w:val="24"/>
        </w:rPr>
        <w:t>rights</w:t>
      </w:r>
      <w:proofErr w:type="spellEnd"/>
      <w:r w:rsidRPr="009E2F5B">
        <w:rPr>
          <w:rFonts w:ascii="Arial" w:hAnsi="Arial" w:cs="Arial"/>
          <w:sz w:val="24"/>
          <w:szCs w:val="24"/>
        </w:rPr>
        <w:t xml:space="preserve">.  </w:t>
      </w:r>
      <w:proofErr w:type="spellStart"/>
      <w:r w:rsidRPr="009E2F5B">
        <w:rPr>
          <w:rFonts w:ascii="Arial" w:hAnsi="Arial" w:cs="Arial"/>
          <w:sz w:val="24"/>
          <w:szCs w:val="24"/>
        </w:rPr>
        <w:t>Retrieved</w:t>
      </w:r>
      <w:proofErr w:type="spellEnd"/>
      <w:r w:rsidRPr="009E2F5B">
        <w:rPr>
          <w:rFonts w:ascii="Arial" w:hAnsi="Arial" w:cs="Arial"/>
          <w:sz w:val="24"/>
          <w:szCs w:val="24"/>
        </w:rPr>
        <w:t xml:space="preserve"> </w:t>
      </w:r>
      <w:proofErr w:type="spellStart"/>
      <w:r w:rsidRPr="009E2F5B">
        <w:rPr>
          <w:rFonts w:ascii="Arial" w:hAnsi="Arial" w:cs="Arial"/>
          <w:sz w:val="24"/>
          <w:szCs w:val="24"/>
        </w:rPr>
        <w:t>from</w:t>
      </w:r>
      <w:proofErr w:type="spellEnd"/>
      <w:r w:rsidRPr="009E2F5B">
        <w:rPr>
          <w:rFonts w:ascii="Arial" w:hAnsi="Arial" w:cs="Arial"/>
          <w:sz w:val="24"/>
          <w:szCs w:val="24"/>
        </w:rPr>
        <w:t xml:space="preserve">: </w:t>
      </w:r>
      <w:hyperlink r:id="rId8" w:history="1">
        <w:r w:rsidRPr="009E2F5B">
          <w:rPr>
            <w:rStyle w:val="Hypertextovodkaz"/>
            <w:rFonts w:ascii="Arial" w:hAnsi="Arial" w:cs="Arial"/>
            <w:sz w:val="24"/>
            <w:szCs w:val="24"/>
          </w:rPr>
          <w:t>https://www.ochrance.cz/fileadmin/user_upload/CRPD/autismus/Vyzkum-autisti.pdf</w:t>
        </w:r>
      </w:hyperlink>
      <w:r w:rsidRPr="009E2F5B">
        <w:rPr>
          <w:rFonts w:ascii="Arial" w:hAnsi="Arial" w:cs="Arial"/>
          <w:sz w:val="24"/>
          <w:szCs w:val="24"/>
        </w:rPr>
        <w:t>.</w:t>
      </w:r>
    </w:p>
    <w:p w14:paraId="0CB7CA5B" w14:textId="77777777" w:rsidR="000518B9" w:rsidRPr="009E2F5B" w:rsidRDefault="000518B9" w:rsidP="009E2F5B">
      <w:pPr>
        <w:spacing w:after="0"/>
        <w:jc w:val="both"/>
        <w:rPr>
          <w:rFonts w:ascii="Arial" w:hAnsi="Arial" w:cs="Arial"/>
          <w:sz w:val="24"/>
          <w:szCs w:val="24"/>
        </w:rPr>
      </w:pPr>
      <w:r w:rsidRPr="009E2F5B">
        <w:rPr>
          <w:rFonts w:ascii="Arial" w:hAnsi="Arial" w:cs="Arial"/>
          <w:sz w:val="24"/>
          <w:szCs w:val="24"/>
        </w:rPr>
        <w:t xml:space="preserve">Šiška, J, </w:t>
      </w:r>
      <w:proofErr w:type="spellStart"/>
      <w:r w:rsidRPr="009E2F5B">
        <w:rPr>
          <w:rFonts w:ascii="Arial" w:hAnsi="Arial" w:cs="Arial"/>
          <w:sz w:val="24"/>
          <w:szCs w:val="24"/>
        </w:rPr>
        <w:t>Beadle</w:t>
      </w:r>
      <w:proofErr w:type="spellEnd"/>
      <w:r w:rsidRPr="009E2F5B">
        <w:rPr>
          <w:rFonts w:ascii="Arial" w:hAnsi="Arial" w:cs="Arial"/>
          <w:sz w:val="24"/>
          <w:szCs w:val="24"/>
        </w:rPr>
        <w:t xml:space="preserve"> Brown, J., Káňová, Š. &amp; </w:t>
      </w:r>
      <w:proofErr w:type="spellStart"/>
      <w:r w:rsidRPr="009E2F5B">
        <w:rPr>
          <w:rFonts w:ascii="Arial" w:hAnsi="Arial" w:cs="Arial"/>
          <w:sz w:val="24"/>
          <w:szCs w:val="24"/>
        </w:rPr>
        <w:t>Šumníková</w:t>
      </w:r>
      <w:proofErr w:type="spellEnd"/>
      <w:r w:rsidRPr="009E2F5B">
        <w:rPr>
          <w:rFonts w:ascii="Arial" w:hAnsi="Arial" w:cs="Arial"/>
          <w:sz w:val="24"/>
          <w:szCs w:val="24"/>
        </w:rPr>
        <w:t xml:space="preserve">, P. (2018). </w:t>
      </w:r>
      <w:proofErr w:type="spellStart"/>
      <w:r w:rsidRPr="009E2F5B">
        <w:rPr>
          <w:rFonts w:ascii="Arial" w:hAnsi="Arial" w:cs="Arial"/>
          <w:i/>
          <w:sz w:val="24"/>
          <w:szCs w:val="24"/>
        </w:rPr>
        <w:t>Social</w:t>
      </w:r>
      <w:proofErr w:type="spellEnd"/>
      <w:r w:rsidRPr="009E2F5B">
        <w:rPr>
          <w:rFonts w:ascii="Arial" w:hAnsi="Arial" w:cs="Arial"/>
          <w:i/>
          <w:sz w:val="24"/>
          <w:szCs w:val="24"/>
        </w:rPr>
        <w:t xml:space="preserve"> </w:t>
      </w:r>
      <w:proofErr w:type="spellStart"/>
      <w:r w:rsidRPr="009E2F5B">
        <w:rPr>
          <w:rFonts w:ascii="Arial" w:hAnsi="Arial" w:cs="Arial"/>
          <w:i/>
          <w:sz w:val="24"/>
          <w:szCs w:val="24"/>
        </w:rPr>
        <w:t>Inclusion</w:t>
      </w:r>
      <w:proofErr w:type="spellEnd"/>
      <w:r w:rsidRPr="009E2F5B">
        <w:rPr>
          <w:rFonts w:ascii="Arial" w:hAnsi="Arial" w:cs="Arial"/>
          <w:i/>
          <w:sz w:val="24"/>
          <w:szCs w:val="24"/>
        </w:rPr>
        <w:t xml:space="preserve"> </w:t>
      </w:r>
      <w:proofErr w:type="spellStart"/>
      <w:r w:rsidRPr="009E2F5B">
        <w:rPr>
          <w:rFonts w:ascii="Arial" w:hAnsi="Arial" w:cs="Arial"/>
          <w:i/>
          <w:sz w:val="24"/>
          <w:szCs w:val="24"/>
        </w:rPr>
        <w:t>through</w:t>
      </w:r>
      <w:proofErr w:type="spellEnd"/>
      <w:r w:rsidRPr="009E2F5B">
        <w:rPr>
          <w:rFonts w:ascii="Arial" w:hAnsi="Arial" w:cs="Arial"/>
          <w:i/>
          <w:sz w:val="24"/>
          <w:szCs w:val="24"/>
        </w:rPr>
        <w:t xml:space="preserve"> </w:t>
      </w:r>
      <w:proofErr w:type="spellStart"/>
      <w:r w:rsidRPr="009E2F5B">
        <w:rPr>
          <w:rFonts w:ascii="Arial" w:hAnsi="Arial" w:cs="Arial"/>
          <w:i/>
          <w:sz w:val="24"/>
          <w:szCs w:val="24"/>
        </w:rPr>
        <w:t>Community</w:t>
      </w:r>
      <w:proofErr w:type="spellEnd"/>
      <w:r w:rsidRPr="009E2F5B">
        <w:rPr>
          <w:rFonts w:ascii="Arial" w:hAnsi="Arial" w:cs="Arial"/>
          <w:i/>
          <w:sz w:val="24"/>
          <w:szCs w:val="24"/>
        </w:rPr>
        <w:t xml:space="preserve"> </w:t>
      </w:r>
      <w:proofErr w:type="spellStart"/>
      <w:r w:rsidRPr="009E2F5B">
        <w:rPr>
          <w:rFonts w:ascii="Arial" w:hAnsi="Arial" w:cs="Arial"/>
          <w:i/>
          <w:sz w:val="24"/>
          <w:szCs w:val="24"/>
        </w:rPr>
        <w:t>Living</w:t>
      </w:r>
      <w:proofErr w:type="spellEnd"/>
      <w:r w:rsidRPr="009E2F5B">
        <w:rPr>
          <w:rFonts w:ascii="Arial" w:hAnsi="Arial" w:cs="Arial"/>
          <w:i/>
          <w:sz w:val="24"/>
          <w:szCs w:val="24"/>
        </w:rPr>
        <w:t xml:space="preserve">: </w:t>
      </w:r>
      <w:proofErr w:type="spellStart"/>
      <w:r w:rsidRPr="009E2F5B">
        <w:rPr>
          <w:rFonts w:ascii="Arial" w:hAnsi="Arial" w:cs="Arial"/>
          <w:i/>
          <w:sz w:val="24"/>
          <w:szCs w:val="24"/>
        </w:rPr>
        <w:t>Current</w:t>
      </w:r>
      <w:proofErr w:type="spellEnd"/>
      <w:r w:rsidRPr="009E2F5B">
        <w:rPr>
          <w:rFonts w:ascii="Arial" w:hAnsi="Arial" w:cs="Arial"/>
          <w:i/>
          <w:sz w:val="24"/>
          <w:szCs w:val="24"/>
        </w:rPr>
        <w:t xml:space="preserve"> </w:t>
      </w:r>
      <w:proofErr w:type="spellStart"/>
      <w:r w:rsidRPr="009E2F5B">
        <w:rPr>
          <w:rFonts w:ascii="Arial" w:hAnsi="Arial" w:cs="Arial"/>
          <w:i/>
          <w:sz w:val="24"/>
          <w:szCs w:val="24"/>
        </w:rPr>
        <w:t>Situation</w:t>
      </w:r>
      <w:proofErr w:type="spellEnd"/>
      <w:r w:rsidRPr="009E2F5B">
        <w:rPr>
          <w:rFonts w:ascii="Arial" w:hAnsi="Arial" w:cs="Arial"/>
          <w:i/>
          <w:sz w:val="24"/>
          <w:szCs w:val="24"/>
        </w:rPr>
        <w:t xml:space="preserve">, </w:t>
      </w:r>
      <w:proofErr w:type="spellStart"/>
      <w:r w:rsidRPr="009E2F5B">
        <w:rPr>
          <w:rFonts w:ascii="Arial" w:hAnsi="Arial" w:cs="Arial"/>
          <w:i/>
          <w:sz w:val="24"/>
          <w:szCs w:val="24"/>
        </w:rPr>
        <w:t>Advances</w:t>
      </w:r>
      <w:proofErr w:type="spellEnd"/>
      <w:r w:rsidRPr="009E2F5B">
        <w:rPr>
          <w:rFonts w:ascii="Arial" w:hAnsi="Arial" w:cs="Arial"/>
          <w:i/>
          <w:sz w:val="24"/>
          <w:szCs w:val="24"/>
        </w:rPr>
        <w:t xml:space="preserve"> and </w:t>
      </w:r>
      <w:proofErr w:type="spellStart"/>
      <w:r w:rsidRPr="009E2F5B">
        <w:rPr>
          <w:rFonts w:ascii="Arial" w:hAnsi="Arial" w:cs="Arial"/>
          <w:i/>
          <w:sz w:val="24"/>
          <w:szCs w:val="24"/>
        </w:rPr>
        <w:t>Gaps</w:t>
      </w:r>
      <w:proofErr w:type="spellEnd"/>
      <w:r w:rsidRPr="009E2F5B">
        <w:rPr>
          <w:rFonts w:ascii="Arial" w:hAnsi="Arial" w:cs="Arial"/>
          <w:i/>
          <w:sz w:val="24"/>
          <w:szCs w:val="24"/>
        </w:rPr>
        <w:t xml:space="preserve"> in </w:t>
      </w:r>
      <w:proofErr w:type="spellStart"/>
      <w:r w:rsidRPr="009E2F5B">
        <w:rPr>
          <w:rFonts w:ascii="Arial" w:hAnsi="Arial" w:cs="Arial"/>
          <w:i/>
          <w:sz w:val="24"/>
          <w:szCs w:val="24"/>
        </w:rPr>
        <w:t>Policy</w:t>
      </w:r>
      <w:proofErr w:type="spellEnd"/>
      <w:r w:rsidRPr="009E2F5B">
        <w:rPr>
          <w:rFonts w:ascii="Arial" w:hAnsi="Arial" w:cs="Arial"/>
          <w:sz w:val="24"/>
          <w:szCs w:val="24"/>
        </w:rPr>
        <w:t xml:space="preserve">, </w:t>
      </w:r>
      <w:proofErr w:type="spellStart"/>
      <w:r w:rsidRPr="009E2F5B">
        <w:rPr>
          <w:rFonts w:ascii="Arial" w:hAnsi="Arial" w:cs="Arial"/>
          <w:sz w:val="24"/>
          <w:szCs w:val="24"/>
        </w:rPr>
        <w:t>Practice</w:t>
      </w:r>
      <w:proofErr w:type="spellEnd"/>
      <w:r w:rsidRPr="009E2F5B">
        <w:rPr>
          <w:rFonts w:ascii="Arial" w:hAnsi="Arial" w:cs="Arial"/>
          <w:sz w:val="24"/>
          <w:szCs w:val="24"/>
        </w:rPr>
        <w:t xml:space="preserve"> and </w:t>
      </w:r>
      <w:proofErr w:type="spellStart"/>
      <w:r w:rsidRPr="009E2F5B">
        <w:rPr>
          <w:rFonts w:ascii="Arial" w:hAnsi="Arial" w:cs="Arial"/>
          <w:sz w:val="24"/>
          <w:szCs w:val="24"/>
        </w:rPr>
        <w:t>Research</w:t>
      </w:r>
      <w:proofErr w:type="spellEnd"/>
      <w:r w:rsidRPr="009E2F5B">
        <w:rPr>
          <w:rFonts w:ascii="Arial" w:hAnsi="Arial" w:cs="Arial"/>
          <w:sz w:val="24"/>
          <w:szCs w:val="24"/>
        </w:rPr>
        <w:t xml:space="preserve"> </w:t>
      </w:r>
      <w:proofErr w:type="spellStart"/>
      <w:r w:rsidRPr="009E2F5B">
        <w:rPr>
          <w:rFonts w:ascii="Arial" w:hAnsi="Arial" w:cs="Arial"/>
          <w:sz w:val="24"/>
          <w:szCs w:val="24"/>
        </w:rPr>
        <w:t>Social</w:t>
      </w:r>
      <w:proofErr w:type="spellEnd"/>
      <w:r w:rsidRPr="009E2F5B">
        <w:rPr>
          <w:rFonts w:ascii="Arial" w:hAnsi="Arial" w:cs="Arial"/>
          <w:sz w:val="24"/>
          <w:szCs w:val="24"/>
        </w:rPr>
        <w:t xml:space="preserve"> </w:t>
      </w:r>
      <w:proofErr w:type="spellStart"/>
      <w:r w:rsidRPr="009E2F5B">
        <w:rPr>
          <w:rFonts w:ascii="Arial" w:hAnsi="Arial" w:cs="Arial"/>
          <w:sz w:val="24"/>
          <w:szCs w:val="24"/>
        </w:rPr>
        <w:t>Inclusion</w:t>
      </w:r>
      <w:proofErr w:type="spellEnd"/>
      <w:r w:rsidRPr="009E2F5B">
        <w:rPr>
          <w:rFonts w:ascii="Arial" w:hAnsi="Arial" w:cs="Arial"/>
          <w:sz w:val="24"/>
          <w:szCs w:val="24"/>
        </w:rPr>
        <w:t>, 6 (1), 94-109.</w:t>
      </w:r>
    </w:p>
    <w:p w14:paraId="01DABBD6" w14:textId="77777777" w:rsidR="000518B9" w:rsidRPr="009E2F5B" w:rsidRDefault="000518B9" w:rsidP="009E2F5B">
      <w:pPr>
        <w:spacing w:after="0"/>
        <w:jc w:val="both"/>
        <w:rPr>
          <w:rFonts w:ascii="Arial" w:hAnsi="Arial" w:cs="Arial"/>
          <w:sz w:val="24"/>
          <w:szCs w:val="24"/>
        </w:rPr>
      </w:pPr>
    </w:p>
    <w:p w14:paraId="4F3290B8" w14:textId="6F7A9CBD" w:rsidR="000518B9" w:rsidRPr="009E2F5B" w:rsidRDefault="000518B9" w:rsidP="009E2F5B">
      <w:pPr>
        <w:spacing w:after="0"/>
        <w:jc w:val="both"/>
        <w:rPr>
          <w:rFonts w:ascii="Arial" w:hAnsi="Arial" w:cs="Arial"/>
          <w:sz w:val="24"/>
          <w:szCs w:val="24"/>
          <w:lang w:val="en-GB"/>
        </w:rPr>
      </w:pPr>
      <w:r w:rsidRPr="009E2F5B">
        <w:rPr>
          <w:rFonts w:ascii="Arial" w:hAnsi="Arial" w:cs="Arial"/>
          <w:sz w:val="24"/>
          <w:szCs w:val="24"/>
          <w:lang w:val="en-GB"/>
        </w:rPr>
        <w:t xml:space="preserve">Paper 3: </w:t>
      </w:r>
      <w:r w:rsidRPr="009E2F5B">
        <w:rPr>
          <w:rFonts w:ascii="Arial" w:hAnsi="Arial" w:cs="Arial"/>
          <w:b/>
          <w:bCs/>
          <w:sz w:val="24"/>
          <w:szCs w:val="24"/>
          <w:lang w:val="en-GB"/>
        </w:rPr>
        <w:t xml:space="preserve">Pathways of Young People with Intellectual and Developmental Disabilities to Adulthood: Experiences, Facilitators and Barriers from Different </w:t>
      </w:r>
      <w:r w:rsidR="009E2F5B" w:rsidRPr="009E2F5B">
        <w:rPr>
          <w:rFonts w:ascii="Arial" w:hAnsi="Arial" w:cs="Arial"/>
          <w:b/>
          <w:bCs/>
          <w:sz w:val="24"/>
          <w:szCs w:val="24"/>
          <w:lang w:val="en-GB"/>
        </w:rPr>
        <w:t>Positions</w:t>
      </w:r>
    </w:p>
    <w:p w14:paraId="6A4AAD63" w14:textId="77777777" w:rsidR="009E2F5B" w:rsidRPr="009E2F5B" w:rsidRDefault="009E2F5B" w:rsidP="009E2F5B">
      <w:pPr>
        <w:spacing w:after="0"/>
        <w:jc w:val="both"/>
        <w:rPr>
          <w:rFonts w:ascii="Arial" w:hAnsi="Arial" w:cs="Arial"/>
          <w:sz w:val="24"/>
          <w:szCs w:val="24"/>
          <w:lang w:val="en-GB"/>
        </w:rPr>
      </w:pPr>
      <w:r w:rsidRPr="009E2F5B">
        <w:rPr>
          <w:rFonts w:ascii="Arial" w:hAnsi="Arial" w:cs="Arial"/>
          <w:sz w:val="24"/>
          <w:szCs w:val="24"/>
          <w:lang w:val="en-GB"/>
        </w:rPr>
        <w:t xml:space="preserve">Authors: </w:t>
      </w:r>
    </w:p>
    <w:p w14:paraId="2BF6A5C6" w14:textId="7ED494BD" w:rsidR="000518B9" w:rsidRPr="009E2F5B" w:rsidRDefault="000518B9" w:rsidP="009E2F5B">
      <w:pPr>
        <w:spacing w:after="0"/>
        <w:jc w:val="both"/>
        <w:rPr>
          <w:rFonts w:ascii="Arial" w:hAnsi="Arial" w:cs="Arial"/>
          <w:b/>
          <w:bCs/>
          <w:sz w:val="24"/>
          <w:szCs w:val="24"/>
          <w:lang w:val="en-GB"/>
        </w:rPr>
      </w:pPr>
      <w:r w:rsidRPr="009E2F5B">
        <w:rPr>
          <w:rFonts w:ascii="Arial" w:hAnsi="Arial" w:cs="Arial"/>
          <w:bCs/>
          <w:sz w:val="24"/>
          <w:szCs w:val="24"/>
          <w:lang w:val="en-GB"/>
        </w:rPr>
        <w:t xml:space="preserve">Jan Šiška, </w:t>
      </w:r>
      <w:proofErr w:type="spellStart"/>
      <w:r w:rsidRPr="009E2F5B">
        <w:rPr>
          <w:rFonts w:ascii="Arial" w:hAnsi="Arial" w:cs="Arial"/>
          <w:bCs/>
          <w:sz w:val="24"/>
          <w:szCs w:val="24"/>
          <w:lang w:val="en-GB"/>
        </w:rPr>
        <w:t>Šárka</w:t>
      </w:r>
      <w:proofErr w:type="spellEnd"/>
      <w:r w:rsidRPr="009E2F5B">
        <w:rPr>
          <w:rFonts w:ascii="Arial" w:hAnsi="Arial" w:cs="Arial"/>
          <w:bCs/>
          <w:sz w:val="24"/>
          <w:szCs w:val="24"/>
          <w:lang w:val="en-GB"/>
        </w:rPr>
        <w:t xml:space="preserve">, </w:t>
      </w:r>
      <w:proofErr w:type="spellStart"/>
      <w:r w:rsidRPr="009E2F5B">
        <w:rPr>
          <w:rFonts w:ascii="Arial" w:hAnsi="Arial" w:cs="Arial"/>
          <w:bCs/>
          <w:sz w:val="24"/>
          <w:szCs w:val="24"/>
          <w:lang w:val="en-GB"/>
        </w:rPr>
        <w:t>Káňová</w:t>
      </w:r>
      <w:proofErr w:type="spellEnd"/>
      <w:r w:rsidRPr="009E2F5B">
        <w:rPr>
          <w:rFonts w:ascii="Arial" w:hAnsi="Arial" w:cs="Arial"/>
          <w:bCs/>
          <w:sz w:val="24"/>
          <w:szCs w:val="24"/>
          <w:lang w:val="en-GB"/>
        </w:rPr>
        <w:t>, Julie Beadle-</w:t>
      </w:r>
      <w:r w:rsidR="009E2F5B" w:rsidRPr="009E2F5B">
        <w:rPr>
          <w:rFonts w:ascii="Arial" w:hAnsi="Arial" w:cs="Arial"/>
          <w:bCs/>
          <w:sz w:val="24"/>
          <w:szCs w:val="24"/>
          <w:lang w:val="en-GB"/>
        </w:rPr>
        <w:t xml:space="preserve">Brown, </w:t>
      </w:r>
      <w:proofErr w:type="spellStart"/>
      <w:r w:rsidR="009E2F5B" w:rsidRPr="009E2F5B">
        <w:rPr>
          <w:rFonts w:ascii="Arial" w:hAnsi="Arial" w:cs="Arial"/>
          <w:bCs/>
          <w:sz w:val="24"/>
          <w:szCs w:val="24"/>
          <w:lang w:val="en-GB"/>
        </w:rPr>
        <w:t>Kateřina</w:t>
      </w:r>
      <w:proofErr w:type="spellEnd"/>
      <w:r w:rsidRPr="009E2F5B">
        <w:rPr>
          <w:rFonts w:ascii="Arial" w:hAnsi="Arial" w:cs="Arial"/>
          <w:bCs/>
          <w:sz w:val="24"/>
          <w:szCs w:val="24"/>
          <w:lang w:val="en-GB"/>
        </w:rPr>
        <w:t xml:space="preserve"> </w:t>
      </w:r>
      <w:proofErr w:type="spellStart"/>
      <w:r w:rsidRPr="009E2F5B">
        <w:rPr>
          <w:rFonts w:ascii="Arial" w:hAnsi="Arial" w:cs="Arial"/>
          <w:bCs/>
          <w:sz w:val="24"/>
          <w:szCs w:val="24"/>
          <w:lang w:val="en-GB"/>
        </w:rPr>
        <w:t>Horská</w:t>
      </w:r>
      <w:proofErr w:type="spellEnd"/>
      <w:r w:rsidRPr="009E2F5B">
        <w:rPr>
          <w:rFonts w:ascii="Arial" w:hAnsi="Arial" w:cs="Arial"/>
          <w:bCs/>
          <w:sz w:val="24"/>
          <w:szCs w:val="24"/>
          <w:lang w:val="en-GB"/>
        </w:rPr>
        <w:t xml:space="preserve">, Marie </w:t>
      </w:r>
      <w:proofErr w:type="spellStart"/>
      <w:r w:rsidRPr="009E2F5B">
        <w:rPr>
          <w:rFonts w:ascii="Arial" w:hAnsi="Arial" w:cs="Arial"/>
          <w:bCs/>
          <w:sz w:val="24"/>
          <w:szCs w:val="24"/>
          <w:lang w:val="en-GB"/>
        </w:rPr>
        <w:t>Černíková</w:t>
      </w:r>
      <w:proofErr w:type="spellEnd"/>
      <w:r w:rsidRPr="009E2F5B">
        <w:rPr>
          <w:rFonts w:ascii="Arial" w:hAnsi="Arial" w:cs="Arial"/>
          <w:bCs/>
          <w:sz w:val="24"/>
          <w:szCs w:val="24"/>
          <w:lang w:val="en-GB"/>
        </w:rPr>
        <w:t xml:space="preserve">, Tereza </w:t>
      </w:r>
      <w:proofErr w:type="spellStart"/>
      <w:r w:rsidRPr="009E2F5B">
        <w:rPr>
          <w:rFonts w:ascii="Arial" w:hAnsi="Arial" w:cs="Arial"/>
          <w:bCs/>
          <w:sz w:val="24"/>
          <w:szCs w:val="24"/>
          <w:lang w:val="en-GB"/>
        </w:rPr>
        <w:t>Havránková</w:t>
      </w:r>
      <w:proofErr w:type="spellEnd"/>
    </w:p>
    <w:p w14:paraId="30425EDE" w14:textId="2B76C801" w:rsidR="000518B9" w:rsidRPr="009E2F5B" w:rsidRDefault="000518B9" w:rsidP="009E2F5B">
      <w:pPr>
        <w:pStyle w:val="v1msonormal"/>
        <w:shd w:val="clear" w:color="auto" w:fill="FFFFFF"/>
        <w:spacing w:before="0" w:beforeAutospacing="0" w:after="0" w:afterAutospacing="0"/>
        <w:jc w:val="both"/>
        <w:rPr>
          <w:rFonts w:ascii="Arial" w:hAnsi="Arial" w:cs="Arial"/>
          <w:lang w:val="en-GB"/>
        </w:rPr>
      </w:pPr>
      <w:r w:rsidRPr="009E2F5B">
        <w:rPr>
          <w:rFonts w:ascii="Arial" w:eastAsiaTheme="minorHAnsi" w:hAnsi="Arial" w:cs="Arial"/>
          <w:lang w:val="en-GB" w:eastAsia="en-US"/>
        </w:rPr>
        <w:t xml:space="preserve">Although there is a relatively substantial amount of research on models of successful transition to adulthood for young people without disabilities, much less is known about the factors that determine successful transition for young people with intellectual and developmental disabilities (IDD). This presentation aims to respond to the gaps in the knowledge base related to the lived experiences of young women and men with intellectual and developmental disabilities as they transition from school to adult life as it is being explored in the PEDAL project. The PEDAL study seeks to understand what is needed to ensure young individuals with IDD experience good quality of life outcomes as active citizens. This interdisciplinary exploratory study brings together primarily qualitative methodologies from across Education, Social Science, and the Arts. Primary data collection comprises innovative research methodologies to explore the experiences, </w:t>
      </w:r>
      <w:r w:rsidR="009E2F5B" w:rsidRPr="009E2F5B">
        <w:rPr>
          <w:rFonts w:ascii="Arial" w:eastAsiaTheme="minorHAnsi" w:hAnsi="Arial" w:cs="Arial"/>
          <w:lang w:val="en-GB" w:eastAsia="en-US"/>
        </w:rPr>
        <w:t>barriers,</w:t>
      </w:r>
      <w:r w:rsidRPr="009E2F5B">
        <w:rPr>
          <w:rFonts w:ascii="Arial" w:eastAsiaTheme="minorHAnsi" w:hAnsi="Arial" w:cs="Arial"/>
          <w:lang w:val="en-GB" w:eastAsia="en-US"/>
        </w:rPr>
        <w:t xml:space="preserve"> and facilitators for successful transition to adulthood from the perspective of </w:t>
      </w:r>
      <w:proofErr w:type="gramStart"/>
      <w:r w:rsidRPr="009E2F5B">
        <w:rPr>
          <w:rFonts w:ascii="Arial" w:eastAsiaTheme="minorHAnsi" w:hAnsi="Arial" w:cs="Arial"/>
          <w:lang w:val="en-GB" w:eastAsia="en-US"/>
        </w:rPr>
        <w:t>a number of</w:t>
      </w:r>
      <w:proofErr w:type="gramEnd"/>
      <w:r w:rsidRPr="009E2F5B">
        <w:rPr>
          <w:rFonts w:ascii="Arial" w:eastAsiaTheme="minorHAnsi" w:hAnsi="Arial" w:cs="Arial"/>
          <w:lang w:val="en-GB" w:eastAsia="en-US"/>
        </w:rPr>
        <w:t xml:space="preserve"> stakeholders but with a particular focus on young people themselves. The research strategies include focus groups with a range of stakeholders and actors in the transition process, transition case studies, and life course interviews with young people with disabilities post transition. The thematic analysis of focus groups aims to identify successful strategies and approaches, gaps in knowledge and practice and any changes that may be needed to improve transition outcomes. Preliminary findings from the focus groups indicates that cross-sectional co-operation between agencies is one of the key predictors of successful transition. In contrast, </w:t>
      </w:r>
      <w:r w:rsidR="009E2F5B" w:rsidRPr="009E2F5B">
        <w:rPr>
          <w:rFonts w:ascii="Arial" w:eastAsiaTheme="minorHAnsi" w:hAnsi="Arial" w:cs="Arial"/>
          <w:lang w:val="en-GB" w:eastAsia="en-US"/>
        </w:rPr>
        <w:t>absence,</w:t>
      </w:r>
      <w:r w:rsidRPr="009E2F5B">
        <w:rPr>
          <w:rFonts w:ascii="Arial" w:eastAsiaTheme="minorHAnsi" w:hAnsi="Arial" w:cs="Arial"/>
          <w:lang w:val="en-GB" w:eastAsia="en-US"/>
        </w:rPr>
        <w:t xml:space="preserve"> or limitations in multidisciplinary and coordinated support often forces young people with IDD and their families to remain in (formal) education and training and to continue their journeys marked by restricted opportunities to engage with and to learn from new experiences in varied domains of life and in particular to becoming included in society as active citizens. Implications of the findings for research and practice will be discussed. </w:t>
      </w:r>
    </w:p>
    <w:p w14:paraId="33DB25B0" w14:textId="77777777" w:rsidR="009E2F5B" w:rsidRPr="009E2F5B" w:rsidRDefault="009E2F5B" w:rsidP="009E2F5B">
      <w:pPr>
        <w:spacing w:after="0"/>
        <w:jc w:val="both"/>
        <w:rPr>
          <w:rFonts w:ascii="Arial" w:eastAsia="Times New Roman" w:hAnsi="Arial" w:cs="Arial"/>
          <w:i/>
          <w:iCs/>
          <w:sz w:val="24"/>
          <w:szCs w:val="24"/>
          <w:lang w:val="en-GB" w:eastAsia="cs-CZ"/>
        </w:rPr>
      </w:pPr>
      <w:r w:rsidRPr="009E2F5B">
        <w:rPr>
          <w:rFonts w:ascii="Arial" w:eastAsia="Times New Roman" w:hAnsi="Arial" w:cs="Arial"/>
          <w:i/>
          <w:iCs/>
          <w:sz w:val="24"/>
          <w:szCs w:val="24"/>
          <w:lang w:val="en-GB" w:eastAsia="cs-CZ"/>
        </w:rPr>
        <w:lastRenderedPageBreak/>
        <w:t xml:space="preserve">This research project is financially supported by the Czech Research Foundation, project no. </w:t>
      </w:r>
      <w:r w:rsidRPr="009E2F5B">
        <w:rPr>
          <w:rFonts w:ascii="Arial" w:hAnsi="Arial" w:cs="Arial"/>
          <w:i/>
          <w:iCs/>
          <w:sz w:val="24"/>
          <w:szCs w:val="24"/>
        </w:rPr>
        <w:t>22-26896S</w:t>
      </w:r>
      <w:r w:rsidRPr="009E2F5B">
        <w:rPr>
          <w:rFonts w:ascii="Arial" w:eastAsia="Times New Roman" w:hAnsi="Arial" w:cs="Arial"/>
          <w:i/>
          <w:iCs/>
          <w:sz w:val="24"/>
          <w:szCs w:val="24"/>
          <w:lang w:val="en-GB" w:eastAsia="cs-CZ"/>
        </w:rPr>
        <w:t>.</w:t>
      </w:r>
    </w:p>
    <w:p w14:paraId="7D3E3E7D" w14:textId="77777777" w:rsidR="000518B9" w:rsidRPr="009E2F5B" w:rsidRDefault="000518B9" w:rsidP="009E2F5B">
      <w:pPr>
        <w:autoSpaceDE w:val="0"/>
        <w:autoSpaceDN w:val="0"/>
        <w:adjustRightInd w:val="0"/>
        <w:spacing w:after="0" w:line="240" w:lineRule="auto"/>
        <w:jc w:val="both"/>
        <w:rPr>
          <w:rFonts w:ascii="Arial" w:hAnsi="Arial" w:cs="Arial"/>
          <w:sz w:val="24"/>
          <w:szCs w:val="24"/>
        </w:rPr>
      </w:pPr>
    </w:p>
    <w:p w14:paraId="57F04B6D" w14:textId="77777777" w:rsidR="000518B9" w:rsidRPr="009E2F5B" w:rsidRDefault="000518B9" w:rsidP="009E2F5B">
      <w:pPr>
        <w:autoSpaceDE w:val="0"/>
        <w:autoSpaceDN w:val="0"/>
        <w:adjustRightInd w:val="0"/>
        <w:spacing w:after="0" w:line="240" w:lineRule="auto"/>
        <w:jc w:val="both"/>
        <w:rPr>
          <w:rFonts w:ascii="Arial" w:hAnsi="Arial" w:cs="Arial"/>
          <w:sz w:val="24"/>
          <w:szCs w:val="24"/>
          <w:lang w:val="en-GB"/>
        </w:rPr>
      </w:pPr>
      <w:r w:rsidRPr="009E2F5B">
        <w:rPr>
          <w:rFonts w:ascii="Arial" w:hAnsi="Arial" w:cs="Arial"/>
          <w:sz w:val="24"/>
          <w:szCs w:val="24"/>
          <w:lang w:val="en-GB"/>
        </w:rPr>
        <w:t xml:space="preserve">Indicative bibliography: </w:t>
      </w:r>
    </w:p>
    <w:p w14:paraId="388A84EA" w14:textId="77777777" w:rsidR="000518B9" w:rsidRPr="009E2F5B" w:rsidRDefault="000518B9" w:rsidP="009E2F5B">
      <w:pPr>
        <w:autoSpaceDE w:val="0"/>
        <w:autoSpaceDN w:val="0"/>
        <w:adjustRightInd w:val="0"/>
        <w:spacing w:after="0" w:line="240" w:lineRule="auto"/>
        <w:jc w:val="both"/>
        <w:rPr>
          <w:rFonts w:ascii="Arial" w:hAnsi="Arial" w:cs="Arial"/>
          <w:sz w:val="24"/>
          <w:szCs w:val="24"/>
          <w:lang w:val="en-GB"/>
        </w:rPr>
      </w:pPr>
      <w:r w:rsidRPr="009E2F5B">
        <w:rPr>
          <w:rFonts w:ascii="Arial" w:hAnsi="Arial" w:cs="Arial"/>
          <w:sz w:val="24"/>
          <w:szCs w:val="24"/>
          <w:lang w:val="en-GB"/>
        </w:rPr>
        <w:t xml:space="preserve">Agran, M., Spooner, F., &amp; Robertson, C. (2018). Ensuring quality education to promote transition: A summary of existing studies. </w:t>
      </w:r>
      <w:r w:rsidRPr="009E2F5B">
        <w:rPr>
          <w:rFonts w:ascii="Arial" w:hAnsi="Arial" w:cs="Arial"/>
          <w:i/>
          <w:iCs/>
          <w:sz w:val="24"/>
          <w:szCs w:val="24"/>
          <w:lang w:val="en-GB"/>
        </w:rPr>
        <w:t>Inclusion</w:t>
      </w:r>
      <w:r w:rsidRPr="009E2F5B">
        <w:rPr>
          <w:rFonts w:ascii="Arial" w:hAnsi="Arial" w:cs="Arial"/>
          <w:sz w:val="24"/>
          <w:szCs w:val="24"/>
          <w:lang w:val="en-GB"/>
        </w:rPr>
        <w:t>. 6, 258 – 273.</w:t>
      </w:r>
    </w:p>
    <w:p w14:paraId="3519E990" w14:textId="77777777" w:rsidR="000518B9" w:rsidRPr="009E2F5B" w:rsidRDefault="000518B9" w:rsidP="009E2F5B">
      <w:pPr>
        <w:autoSpaceDE w:val="0"/>
        <w:autoSpaceDN w:val="0"/>
        <w:adjustRightInd w:val="0"/>
        <w:spacing w:after="0" w:line="240" w:lineRule="auto"/>
        <w:jc w:val="both"/>
        <w:rPr>
          <w:rFonts w:ascii="Arial" w:hAnsi="Arial" w:cs="Arial"/>
          <w:sz w:val="24"/>
          <w:szCs w:val="24"/>
          <w:lang w:val="en-GB"/>
        </w:rPr>
      </w:pPr>
      <w:proofErr w:type="spellStart"/>
      <w:r w:rsidRPr="009E2F5B">
        <w:rPr>
          <w:rFonts w:ascii="Arial" w:hAnsi="Arial" w:cs="Arial"/>
          <w:sz w:val="24"/>
          <w:szCs w:val="24"/>
          <w:lang w:val="en-GB"/>
        </w:rPr>
        <w:t>Biewer</w:t>
      </w:r>
      <w:proofErr w:type="spellEnd"/>
      <w:r w:rsidRPr="009E2F5B">
        <w:rPr>
          <w:rFonts w:ascii="Arial" w:hAnsi="Arial" w:cs="Arial"/>
          <w:sz w:val="24"/>
          <w:szCs w:val="24"/>
          <w:lang w:val="en-GB"/>
        </w:rPr>
        <w:t xml:space="preserve">, G., Buchner, T., Shevlin, M. &amp; Smyth, F., Šiška, J., </w:t>
      </w:r>
      <w:proofErr w:type="spellStart"/>
      <w:r w:rsidRPr="009E2F5B">
        <w:rPr>
          <w:rFonts w:ascii="Arial" w:hAnsi="Arial" w:cs="Arial"/>
          <w:sz w:val="24"/>
          <w:szCs w:val="24"/>
          <w:lang w:val="en-GB"/>
        </w:rPr>
        <w:t>Kaňova</w:t>
      </w:r>
      <w:proofErr w:type="spellEnd"/>
      <w:r w:rsidRPr="009E2F5B">
        <w:rPr>
          <w:rFonts w:ascii="Arial" w:hAnsi="Arial" w:cs="Arial"/>
          <w:sz w:val="24"/>
          <w:szCs w:val="24"/>
          <w:lang w:val="en-GB"/>
        </w:rPr>
        <w:t xml:space="preserve">, Š. &amp; Ferreira, M., </w:t>
      </w:r>
      <w:proofErr w:type="spellStart"/>
      <w:r w:rsidRPr="009E2F5B">
        <w:rPr>
          <w:rFonts w:ascii="Arial" w:hAnsi="Arial" w:cs="Arial"/>
          <w:sz w:val="24"/>
          <w:szCs w:val="24"/>
          <w:lang w:val="en-GB"/>
        </w:rPr>
        <w:t>Toboso</w:t>
      </w:r>
      <w:proofErr w:type="spellEnd"/>
      <w:r w:rsidRPr="009E2F5B">
        <w:rPr>
          <w:rFonts w:ascii="Arial" w:hAnsi="Arial" w:cs="Arial"/>
          <w:sz w:val="24"/>
          <w:szCs w:val="24"/>
          <w:lang w:val="en-GB"/>
        </w:rPr>
        <w:t xml:space="preserve">-Martin, M. &amp; Diaz, S. (2015). Pathways to inclusion in European higher education systems. </w:t>
      </w:r>
      <w:r w:rsidRPr="009E2F5B">
        <w:rPr>
          <w:rFonts w:ascii="Arial" w:hAnsi="Arial" w:cs="Arial"/>
          <w:i/>
          <w:iCs/>
          <w:sz w:val="24"/>
          <w:szCs w:val="24"/>
          <w:lang w:val="en-GB"/>
        </w:rPr>
        <w:t>ALTER – European Journal of Disability.</w:t>
      </w:r>
    </w:p>
    <w:p w14:paraId="3AE6E09E" w14:textId="77777777" w:rsidR="000518B9" w:rsidRPr="009E2F5B" w:rsidRDefault="000518B9" w:rsidP="009E2F5B">
      <w:pPr>
        <w:pStyle w:val="v1msonormal"/>
        <w:shd w:val="clear" w:color="auto" w:fill="FFFFFF"/>
        <w:spacing w:before="0" w:beforeAutospacing="0" w:after="0" w:afterAutospacing="0"/>
        <w:jc w:val="both"/>
        <w:rPr>
          <w:rFonts w:ascii="Arial" w:hAnsi="Arial" w:cs="Arial"/>
          <w:lang w:val="en-GB"/>
        </w:rPr>
      </w:pPr>
    </w:p>
    <w:p w14:paraId="583E00F5" w14:textId="77777777" w:rsidR="000518B9" w:rsidRPr="009E2F5B" w:rsidRDefault="000518B9" w:rsidP="009E2F5B">
      <w:pPr>
        <w:spacing w:after="0"/>
        <w:jc w:val="both"/>
        <w:rPr>
          <w:rStyle w:val="rynqvb"/>
          <w:rFonts w:ascii="Arial" w:hAnsi="Arial" w:cs="Arial"/>
          <w:b/>
          <w:sz w:val="24"/>
          <w:szCs w:val="24"/>
          <w:lang w:val="en-GB"/>
        </w:rPr>
      </w:pPr>
    </w:p>
    <w:sectPr w:rsidR="000518B9" w:rsidRPr="009E2F5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6F71" w14:textId="77777777" w:rsidR="007039C6" w:rsidRDefault="007039C6" w:rsidP="009E2F5B">
      <w:pPr>
        <w:spacing w:after="0" w:line="240" w:lineRule="auto"/>
      </w:pPr>
      <w:r>
        <w:separator/>
      </w:r>
    </w:p>
  </w:endnote>
  <w:endnote w:type="continuationSeparator" w:id="0">
    <w:p w14:paraId="2D0E06A5" w14:textId="77777777" w:rsidR="007039C6" w:rsidRDefault="007039C6" w:rsidP="009E2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0183"/>
      <w:docPartObj>
        <w:docPartGallery w:val="Page Numbers (Bottom of Page)"/>
        <w:docPartUnique/>
      </w:docPartObj>
    </w:sdtPr>
    <w:sdtContent>
      <w:p w14:paraId="65681820" w14:textId="2DC0BD36" w:rsidR="009E2F5B" w:rsidRDefault="009E2F5B">
        <w:pPr>
          <w:pStyle w:val="Zpat"/>
          <w:jc w:val="center"/>
        </w:pPr>
        <w:r>
          <w:fldChar w:fldCharType="begin"/>
        </w:r>
        <w:r>
          <w:instrText>PAGE   \* MERGEFORMAT</w:instrText>
        </w:r>
        <w:r>
          <w:fldChar w:fldCharType="separate"/>
        </w:r>
        <w:r>
          <w:t>2</w:t>
        </w:r>
        <w:r>
          <w:fldChar w:fldCharType="end"/>
        </w:r>
      </w:p>
    </w:sdtContent>
  </w:sdt>
  <w:p w14:paraId="3E25F51F" w14:textId="77777777" w:rsidR="009E2F5B" w:rsidRDefault="009E2F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66DE6" w14:textId="77777777" w:rsidR="007039C6" w:rsidRDefault="007039C6" w:rsidP="009E2F5B">
      <w:pPr>
        <w:spacing w:after="0" w:line="240" w:lineRule="auto"/>
      </w:pPr>
      <w:r>
        <w:separator/>
      </w:r>
    </w:p>
  </w:footnote>
  <w:footnote w:type="continuationSeparator" w:id="0">
    <w:p w14:paraId="2850E5C1" w14:textId="77777777" w:rsidR="007039C6" w:rsidRDefault="007039C6" w:rsidP="009E2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F3D09"/>
    <w:multiLevelType w:val="hybridMultilevel"/>
    <w:tmpl w:val="FE127C90"/>
    <w:lvl w:ilvl="0" w:tplc="9D927EE4">
      <w:start w:val="1"/>
      <w:numFmt w:val="decimal"/>
      <w:lvlText w:val="%1."/>
      <w:lvlJc w:val="left"/>
      <w:pPr>
        <w:ind w:left="720" w:hanging="360"/>
      </w:pPr>
      <w:rPr>
        <w:rFonts w:asciiTheme="minorHAnsi" w:eastAsiaTheme="minorHAns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40012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43"/>
    <w:rsid w:val="000518B9"/>
    <w:rsid w:val="00125037"/>
    <w:rsid w:val="00126B49"/>
    <w:rsid w:val="002863E1"/>
    <w:rsid w:val="00687BFB"/>
    <w:rsid w:val="006F5028"/>
    <w:rsid w:val="007039C6"/>
    <w:rsid w:val="008C777A"/>
    <w:rsid w:val="008F3D77"/>
    <w:rsid w:val="009645E5"/>
    <w:rsid w:val="009E2F5B"/>
    <w:rsid w:val="00B17C6F"/>
    <w:rsid w:val="00B46E94"/>
    <w:rsid w:val="00D40A5E"/>
    <w:rsid w:val="00DC6343"/>
    <w:rsid w:val="00E77FDC"/>
    <w:rsid w:val="00F71358"/>
    <w:rsid w:val="00F975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A2EB"/>
  <w15:chartTrackingRefBased/>
  <w15:docId w15:val="{C4B369A9-6779-48EF-B3B7-CE64A883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634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rynqvb">
    <w:name w:val="rynqvb"/>
    <w:basedOn w:val="Standardnpsmoodstavce"/>
    <w:rsid w:val="00DC6343"/>
  </w:style>
  <w:style w:type="paragraph" w:styleId="Odstavecseseznamem">
    <w:name w:val="List Paragraph"/>
    <w:basedOn w:val="Normln"/>
    <w:uiPriority w:val="34"/>
    <w:qFormat/>
    <w:rsid w:val="00DC6343"/>
    <w:pPr>
      <w:ind w:left="720"/>
      <w:contextualSpacing/>
    </w:pPr>
  </w:style>
  <w:style w:type="character" w:customStyle="1" w:styleId="markedcontent">
    <w:name w:val="markedcontent"/>
    <w:basedOn w:val="Standardnpsmoodstavce"/>
    <w:rsid w:val="00DC6343"/>
  </w:style>
  <w:style w:type="paragraph" w:customStyle="1" w:styleId="v1msonormal">
    <w:name w:val="v1msonormal"/>
    <w:basedOn w:val="Normln"/>
    <w:rsid w:val="00B46E9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6F5028"/>
    <w:rPr>
      <w:color w:val="0000FF"/>
      <w:u w:val="single"/>
    </w:rPr>
  </w:style>
  <w:style w:type="paragraph" w:styleId="Normlnweb">
    <w:name w:val="Normal (Web)"/>
    <w:basedOn w:val="Normln"/>
    <w:uiPriority w:val="99"/>
    <w:semiHidden/>
    <w:unhideWhenUsed/>
    <w:rsid w:val="006F50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9E2F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2F5B"/>
  </w:style>
  <w:style w:type="paragraph" w:styleId="Zpat">
    <w:name w:val="footer"/>
    <w:basedOn w:val="Normln"/>
    <w:link w:val="ZpatChar"/>
    <w:uiPriority w:val="99"/>
    <w:unhideWhenUsed/>
    <w:rsid w:val="009E2F5B"/>
    <w:pPr>
      <w:tabs>
        <w:tab w:val="center" w:pos="4536"/>
        <w:tab w:val="right" w:pos="9072"/>
      </w:tabs>
      <w:spacing w:after="0" w:line="240" w:lineRule="auto"/>
    </w:pPr>
  </w:style>
  <w:style w:type="character" w:customStyle="1" w:styleId="ZpatChar">
    <w:name w:val="Zápatí Char"/>
    <w:basedOn w:val="Standardnpsmoodstavce"/>
    <w:link w:val="Zpat"/>
    <w:uiPriority w:val="99"/>
    <w:rsid w:val="009E2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6549">
      <w:bodyDiv w:val="1"/>
      <w:marLeft w:val="0"/>
      <w:marRight w:val="0"/>
      <w:marTop w:val="0"/>
      <w:marBottom w:val="0"/>
      <w:divBdr>
        <w:top w:val="none" w:sz="0" w:space="0" w:color="auto"/>
        <w:left w:val="none" w:sz="0" w:space="0" w:color="auto"/>
        <w:bottom w:val="none" w:sz="0" w:space="0" w:color="auto"/>
        <w:right w:val="none" w:sz="0" w:space="0" w:color="auto"/>
      </w:divBdr>
    </w:div>
    <w:div w:id="72943036">
      <w:bodyDiv w:val="1"/>
      <w:marLeft w:val="0"/>
      <w:marRight w:val="0"/>
      <w:marTop w:val="0"/>
      <w:marBottom w:val="0"/>
      <w:divBdr>
        <w:top w:val="none" w:sz="0" w:space="0" w:color="auto"/>
        <w:left w:val="none" w:sz="0" w:space="0" w:color="auto"/>
        <w:bottom w:val="none" w:sz="0" w:space="0" w:color="auto"/>
        <w:right w:val="none" w:sz="0" w:space="0" w:color="auto"/>
      </w:divBdr>
    </w:div>
    <w:div w:id="664748277">
      <w:bodyDiv w:val="1"/>
      <w:marLeft w:val="0"/>
      <w:marRight w:val="0"/>
      <w:marTop w:val="0"/>
      <w:marBottom w:val="0"/>
      <w:divBdr>
        <w:top w:val="none" w:sz="0" w:space="0" w:color="auto"/>
        <w:left w:val="none" w:sz="0" w:space="0" w:color="auto"/>
        <w:bottom w:val="none" w:sz="0" w:space="0" w:color="auto"/>
        <w:right w:val="none" w:sz="0" w:space="0" w:color="auto"/>
      </w:divBdr>
    </w:div>
    <w:div w:id="86863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hrance.cz/fileadmin/user_upload/CRPD/autismus/Vyzkum-autisti.pdf" TargetMode="External"/><Relationship Id="rId3" Type="http://schemas.openxmlformats.org/officeDocument/2006/relationships/settings" Target="settings.xml"/><Relationship Id="rId7" Type="http://schemas.openxmlformats.org/officeDocument/2006/relationships/hyperlink" Target="https://doi.org/10.1111/j.14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1463</Words>
  <Characters>8632</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Káňová</dc:creator>
  <cp:keywords/>
  <dc:description/>
  <cp:lastModifiedBy>Jan Šiška</cp:lastModifiedBy>
  <cp:revision>2</cp:revision>
  <dcterms:created xsi:type="dcterms:W3CDTF">2023-01-22T21:55:00Z</dcterms:created>
  <dcterms:modified xsi:type="dcterms:W3CDTF">2023-01-22T21:55:00Z</dcterms:modified>
</cp:coreProperties>
</file>